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ADFC1" w14:textId="77777777" w:rsidR="006C696F" w:rsidRPr="00AB2DF1" w:rsidRDefault="006C696F" w:rsidP="006C696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lang w:val="lt-LT"/>
          <w14:ligatures w14:val="none"/>
        </w:rPr>
      </w:pPr>
      <w:r w:rsidRPr="00AB2DF1">
        <w:rPr>
          <w:rFonts w:ascii="Times New Roman" w:eastAsia="Times New Roman" w:hAnsi="Times New Roman" w:cs="Times New Roman"/>
          <w:b/>
          <w:caps/>
          <w:kern w:val="0"/>
          <w:lang w:val="lt-LT"/>
          <w14:ligatures w14:val="none"/>
        </w:rPr>
        <w:t xml:space="preserve">Prekių pirkimo-pardavimo sutarties </w:t>
      </w:r>
      <w:r w:rsidRPr="00AB2DF1">
        <w:rPr>
          <w:rFonts w:ascii="Times New Roman" w:eastAsia="Times New Roman" w:hAnsi="Times New Roman" w:cs="Times New Roman"/>
          <w:b/>
          <w:bCs/>
          <w:caps/>
          <w:kern w:val="0"/>
          <w:lang w:val="lt-LT"/>
          <w14:ligatures w14:val="none"/>
        </w:rPr>
        <w:t>Specialiosios</w:t>
      </w:r>
      <w:r w:rsidRPr="00AB2DF1">
        <w:rPr>
          <w:rFonts w:ascii="Times New Roman" w:eastAsia="Times New Roman" w:hAnsi="Times New Roman" w:cs="Times New Roman"/>
          <w:b/>
          <w:caps/>
          <w:kern w:val="0"/>
          <w:lang w:val="lt-LT"/>
          <w14:ligatures w14:val="none"/>
        </w:rPr>
        <w:t xml:space="preserve"> sąlygos</w:t>
      </w:r>
      <w:r w:rsidRPr="00AB2DF1">
        <w:rPr>
          <w:rFonts w:ascii="Times New Roman" w:eastAsia="Times New Roman" w:hAnsi="Times New Roman" w:cs="Times New Roman"/>
          <w:caps/>
          <w:kern w:val="0"/>
          <w:lang w:val="lt-LT"/>
          <w14:ligatures w14:val="none"/>
        </w:rPr>
        <w:t xml:space="preserve"> </w:t>
      </w:r>
    </w:p>
    <w:p w14:paraId="1216993A" w14:textId="77777777" w:rsidR="006C696F" w:rsidRPr="00AB2DF1" w:rsidRDefault="006C696F" w:rsidP="006C696F">
      <w:pPr>
        <w:spacing w:after="0" w:line="240" w:lineRule="auto"/>
        <w:jc w:val="center"/>
        <w:rPr>
          <w:rFonts w:ascii="Times New Roman" w:eastAsia="Times New Roman" w:hAnsi="Times New Roman" w:cs="Times New Roman"/>
          <w:kern w:val="0"/>
          <w:lang w:val="lt-LT"/>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114"/>
        <w:gridCol w:w="2322"/>
        <w:gridCol w:w="3077"/>
      </w:tblGrid>
      <w:tr w:rsidR="006C696F" w:rsidRPr="00AB2DF1" w14:paraId="59D63734" w14:textId="77777777" w:rsidTr="002F36E8">
        <w:tc>
          <w:tcPr>
            <w:tcW w:w="2547" w:type="dxa"/>
          </w:tcPr>
          <w:p w14:paraId="0800FCB2" w14:textId="77777777" w:rsidR="006C696F" w:rsidRPr="00AB2DF1" w:rsidRDefault="006C696F" w:rsidP="00707317">
            <w:pPr>
              <w:spacing w:after="0" w:line="240" w:lineRule="auto"/>
              <w:jc w:val="both"/>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Sutarties pavadinimas</w:t>
            </w:r>
          </w:p>
        </w:tc>
        <w:tc>
          <w:tcPr>
            <w:tcW w:w="7513" w:type="dxa"/>
            <w:gridSpan w:val="3"/>
          </w:tcPr>
          <w:p w14:paraId="28EAFC1A" w14:textId="0BA146B9" w:rsidR="006C696F" w:rsidRPr="00AB2DF1" w:rsidRDefault="009B0E7A" w:rsidP="009B0E7A">
            <w:pPr>
              <w:autoSpaceDE w:val="0"/>
              <w:autoSpaceDN w:val="0"/>
              <w:adjustRightInd w:val="0"/>
              <w:jc w:val="center"/>
              <w:rPr>
                <w:b/>
                <w:lang w:val="lt-LT"/>
              </w:rPr>
            </w:pPr>
            <w:r w:rsidRPr="00AB2DF1">
              <w:rPr>
                <w:rFonts w:ascii="Times New Roman" w:eastAsia="Times New Roman" w:hAnsi="Times New Roman" w:cs="Times New Roman"/>
                <w:b/>
                <w:bCs/>
                <w:lang w:val="lt-LT"/>
                <w14:ligatures w14:val="none"/>
              </w:rPr>
              <w:t>Neigiamo sl</w:t>
            </w:r>
            <w:r w:rsidRPr="00AB2DF1">
              <w:rPr>
                <w:rFonts w:ascii="Times New Roman" w:eastAsia="Times New Roman" w:hAnsi="Times New Roman" w:cs="Times New Roman" w:hint="eastAsia"/>
                <w:b/>
                <w:bCs/>
                <w:lang w:val="lt-LT"/>
                <w14:ligatures w14:val="none"/>
              </w:rPr>
              <w:t>ė</w:t>
            </w:r>
            <w:r w:rsidRPr="00AB2DF1">
              <w:rPr>
                <w:rFonts w:ascii="Times New Roman" w:eastAsia="Times New Roman" w:hAnsi="Times New Roman" w:cs="Times New Roman"/>
                <w:b/>
                <w:bCs/>
                <w:lang w:val="lt-LT"/>
                <w14:ligatures w14:val="none"/>
              </w:rPr>
              <w:t xml:space="preserve">gio </w:t>
            </w:r>
            <w:r w:rsidRPr="00AB2DF1">
              <w:rPr>
                <w:rFonts w:ascii="Times New Roman" w:eastAsia="Times New Roman" w:hAnsi="Times New Roman" w:cs="Times New Roman" w:hint="eastAsia"/>
                <w:b/>
                <w:bCs/>
                <w:lang w:val="lt-LT"/>
                <w14:ligatures w14:val="none"/>
              </w:rPr>
              <w:t>ž</w:t>
            </w:r>
            <w:r w:rsidRPr="00AB2DF1">
              <w:rPr>
                <w:rFonts w:ascii="Times New Roman" w:eastAsia="Times New Roman" w:hAnsi="Times New Roman" w:cs="Times New Roman"/>
                <w:b/>
                <w:bCs/>
                <w:lang w:val="lt-LT"/>
                <w14:ligatures w14:val="none"/>
              </w:rPr>
              <w:t>aizd</w:t>
            </w:r>
            <w:r w:rsidRPr="00AB2DF1">
              <w:rPr>
                <w:rFonts w:ascii="Times New Roman" w:eastAsia="Times New Roman" w:hAnsi="Times New Roman" w:cs="Times New Roman" w:hint="eastAsia"/>
                <w:b/>
                <w:bCs/>
                <w:lang w:val="lt-LT"/>
                <w14:ligatures w14:val="none"/>
              </w:rPr>
              <w:t>ų</w:t>
            </w:r>
            <w:r w:rsidRPr="00AB2DF1">
              <w:rPr>
                <w:rFonts w:ascii="Times New Roman" w:eastAsia="Times New Roman" w:hAnsi="Times New Roman" w:cs="Times New Roman"/>
                <w:b/>
                <w:bCs/>
                <w:lang w:val="lt-LT"/>
                <w14:ligatures w14:val="none"/>
              </w:rPr>
              <w:t xml:space="preserve"> gydymo aparatai (10046)</w:t>
            </w:r>
          </w:p>
        </w:tc>
      </w:tr>
      <w:tr w:rsidR="006C696F" w:rsidRPr="00AB2DF1" w14:paraId="519938A9" w14:textId="77777777" w:rsidTr="002F36E8">
        <w:tc>
          <w:tcPr>
            <w:tcW w:w="2547" w:type="dxa"/>
          </w:tcPr>
          <w:p w14:paraId="0A10A3DB" w14:textId="77777777" w:rsidR="006C696F" w:rsidRPr="00AB2DF1" w:rsidRDefault="006C696F" w:rsidP="00707317">
            <w:pPr>
              <w:spacing w:after="0" w:line="240" w:lineRule="auto"/>
              <w:jc w:val="both"/>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Sutarties data</w:t>
            </w:r>
          </w:p>
        </w:tc>
        <w:tc>
          <w:tcPr>
            <w:tcW w:w="2114" w:type="dxa"/>
          </w:tcPr>
          <w:p w14:paraId="3B6AB37E" w14:textId="77777777" w:rsidR="006C696F" w:rsidRPr="00AB2DF1" w:rsidRDefault="006C696F" w:rsidP="00707317">
            <w:pPr>
              <w:spacing w:after="0" w:line="240" w:lineRule="auto"/>
              <w:jc w:val="both"/>
              <w:rPr>
                <w:rFonts w:ascii="Times New Roman" w:eastAsia="Times New Roman" w:hAnsi="Times New Roman" w:cs="Times New Roman"/>
                <w:lang w:val="lt-LT"/>
                <w14:ligatures w14:val="none"/>
              </w:rPr>
            </w:pPr>
          </w:p>
        </w:tc>
        <w:tc>
          <w:tcPr>
            <w:tcW w:w="2322" w:type="dxa"/>
          </w:tcPr>
          <w:p w14:paraId="0774C5B0" w14:textId="77777777" w:rsidR="006C696F" w:rsidRPr="00AB2DF1" w:rsidRDefault="006C696F" w:rsidP="00707317">
            <w:pPr>
              <w:spacing w:after="0" w:line="240" w:lineRule="auto"/>
              <w:jc w:val="both"/>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Sutarties numeris</w:t>
            </w:r>
          </w:p>
        </w:tc>
        <w:tc>
          <w:tcPr>
            <w:tcW w:w="3077" w:type="dxa"/>
          </w:tcPr>
          <w:p w14:paraId="25D0AD68" w14:textId="77777777" w:rsidR="006C696F" w:rsidRPr="00AB2DF1" w:rsidRDefault="006C696F" w:rsidP="00707317">
            <w:pPr>
              <w:spacing w:after="0" w:line="240" w:lineRule="auto"/>
              <w:jc w:val="both"/>
              <w:rPr>
                <w:rFonts w:ascii="Times New Roman" w:eastAsia="Times New Roman" w:hAnsi="Times New Roman" w:cs="Times New Roman"/>
                <w:lang w:val="lt-LT"/>
                <w14:ligatures w14:val="none"/>
              </w:rPr>
            </w:pPr>
          </w:p>
        </w:tc>
      </w:tr>
    </w:tbl>
    <w:p w14:paraId="7E1F88FA" w14:textId="77777777" w:rsidR="006C696F" w:rsidRPr="00AB2DF1" w:rsidRDefault="006C696F" w:rsidP="006C696F">
      <w:pPr>
        <w:spacing w:after="0" w:line="240" w:lineRule="auto"/>
        <w:jc w:val="both"/>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103"/>
      </w:tblGrid>
      <w:tr w:rsidR="006C696F" w:rsidRPr="00AB2DF1" w14:paraId="3F762384" w14:textId="77777777" w:rsidTr="00707317">
        <w:tc>
          <w:tcPr>
            <w:tcW w:w="10060" w:type="dxa"/>
            <w:gridSpan w:val="3"/>
          </w:tcPr>
          <w:p w14:paraId="1AD6DA01" w14:textId="77777777" w:rsidR="006C696F" w:rsidRPr="00AB2DF1" w:rsidRDefault="006C696F" w:rsidP="00707317">
            <w:pPr>
              <w:spacing w:after="0" w:line="240" w:lineRule="auto"/>
              <w:jc w:val="center"/>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1. SUTARTIES ŠALYS</w:t>
            </w:r>
          </w:p>
        </w:tc>
      </w:tr>
      <w:tr w:rsidR="006C696F" w:rsidRPr="00AB2DF1" w14:paraId="2AB046C1" w14:textId="77777777" w:rsidTr="00707317">
        <w:tc>
          <w:tcPr>
            <w:tcW w:w="2775" w:type="dxa"/>
            <w:vMerge w:val="restart"/>
          </w:tcPr>
          <w:p w14:paraId="323D5FE9" w14:textId="77777777" w:rsidR="006C696F" w:rsidRPr="00AB2DF1" w:rsidRDefault="006C696F" w:rsidP="00707317">
            <w:pPr>
              <w:spacing w:after="0" w:line="240" w:lineRule="auto"/>
              <w:jc w:val="center"/>
              <w:rPr>
                <w:rFonts w:ascii="Times New Roman" w:eastAsia="Times New Roman" w:hAnsi="Times New Roman" w:cs="Times New Roman"/>
                <w:b/>
                <w:bCs/>
                <w:lang w:val="lt-LT"/>
                <w14:ligatures w14:val="none"/>
              </w:rPr>
            </w:pPr>
          </w:p>
          <w:p w14:paraId="77954921" w14:textId="77777777" w:rsidR="006C696F" w:rsidRPr="00AB2DF1" w:rsidRDefault="006C696F" w:rsidP="00707317">
            <w:pPr>
              <w:spacing w:after="0" w:line="240" w:lineRule="auto"/>
              <w:jc w:val="center"/>
              <w:rPr>
                <w:rFonts w:ascii="Times New Roman" w:eastAsia="Times New Roman" w:hAnsi="Times New Roman" w:cs="Times New Roman"/>
                <w:b/>
                <w:bCs/>
                <w:lang w:val="lt-LT"/>
                <w14:ligatures w14:val="none"/>
              </w:rPr>
            </w:pPr>
          </w:p>
          <w:p w14:paraId="35236EE0" w14:textId="77777777" w:rsidR="006C696F" w:rsidRPr="00AB2DF1" w:rsidRDefault="006C696F" w:rsidP="00707317">
            <w:pPr>
              <w:spacing w:after="0" w:line="240" w:lineRule="auto"/>
              <w:jc w:val="center"/>
              <w:rPr>
                <w:rFonts w:ascii="Times New Roman" w:eastAsia="Times New Roman" w:hAnsi="Times New Roman" w:cs="Times New Roman"/>
                <w:b/>
                <w:bCs/>
                <w:lang w:val="lt-LT"/>
                <w14:ligatures w14:val="none"/>
              </w:rPr>
            </w:pPr>
          </w:p>
          <w:p w14:paraId="2B6152D4"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p w14:paraId="4FB3657B"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1.1. Pirkėjas</w:t>
            </w:r>
          </w:p>
        </w:tc>
        <w:tc>
          <w:tcPr>
            <w:tcW w:w="3182" w:type="dxa"/>
          </w:tcPr>
          <w:p w14:paraId="3049110D"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1.1.1. Pavadinimas</w:t>
            </w:r>
          </w:p>
        </w:tc>
        <w:tc>
          <w:tcPr>
            <w:tcW w:w="4103" w:type="dxa"/>
          </w:tcPr>
          <w:p w14:paraId="7E1FF2BD"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Viešoji įstaiga Vilniaus universiteto ligoninė Santaros klinikos</w:t>
            </w:r>
          </w:p>
        </w:tc>
      </w:tr>
      <w:tr w:rsidR="006C696F" w:rsidRPr="00AB2DF1" w14:paraId="130E4709" w14:textId="77777777" w:rsidTr="00707317">
        <w:tc>
          <w:tcPr>
            <w:tcW w:w="2775" w:type="dxa"/>
            <w:vMerge/>
          </w:tcPr>
          <w:p w14:paraId="47972AF6"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0D57F8D6"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1.1.2. Juridinio asmens kodas</w:t>
            </w:r>
          </w:p>
        </w:tc>
        <w:tc>
          <w:tcPr>
            <w:tcW w:w="4103" w:type="dxa"/>
          </w:tcPr>
          <w:p w14:paraId="02F1D894"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124364561</w:t>
            </w:r>
          </w:p>
        </w:tc>
      </w:tr>
      <w:tr w:rsidR="006C696F" w:rsidRPr="00AB2DF1" w14:paraId="7F77AA15" w14:textId="77777777" w:rsidTr="00707317">
        <w:tc>
          <w:tcPr>
            <w:tcW w:w="2775" w:type="dxa"/>
            <w:vMerge/>
          </w:tcPr>
          <w:p w14:paraId="25C7F0A0"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0266F821"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1.1.3. Adresas</w:t>
            </w:r>
          </w:p>
        </w:tc>
        <w:tc>
          <w:tcPr>
            <w:tcW w:w="4103" w:type="dxa"/>
          </w:tcPr>
          <w:p w14:paraId="4349C0D6" w14:textId="30213906"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Santariškių g. 2, LT-08</w:t>
            </w:r>
            <w:r w:rsidR="00215942" w:rsidRPr="00AB2DF1">
              <w:rPr>
                <w:rFonts w:ascii="Times New Roman" w:eastAsia="Times New Roman" w:hAnsi="Times New Roman" w:cs="Times New Roman"/>
                <w:lang w:val="lt-LT"/>
                <w14:ligatures w14:val="none"/>
              </w:rPr>
              <w:t>406</w:t>
            </w:r>
            <w:r w:rsidRPr="00AB2DF1">
              <w:rPr>
                <w:rFonts w:ascii="Times New Roman" w:eastAsia="Times New Roman" w:hAnsi="Times New Roman" w:cs="Times New Roman"/>
                <w:lang w:val="lt-LT"/>
                <w14:ligatures w14:val="none"/>
              </w:rPr>
              <w:t xml:space="preserve"> Vilnius</w:t>
            </w:r>
          </w:p>
        </w:tc>
      </w:tr>
      <w:tr w:rsidR="006C696F" w:rsidRPr="00AB2DF1" w14:paraId="6A6A1B1A" w14:textId="77777777" w:rsidTr="00707317">
        <w:tc>
          <w:tcPr>
            <w:tcW w:w="2775" w:type="dxa"/>
            <w:vMerge/>
          </w:tcPr>
          <w:p w14:paraId="2CC4DE64"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1794786C"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1.1.4. PVM mokėtojo kodas</w:t>
            </w:r>
          </w:p>
        </w:tc>
        <w:tc>
          <w:tcPr>
            <w:tcW w:w="4103" w:type="dxa"/>
          </w:tcPr>
          <w:p w14:paraId="35DC95C3"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LT243645610</w:t>
            </w:r>
          </w:p>
        </w:tc>
      </w:tr>
      <w:tr w:rsidR="006C696F" w:rsidRPr="00AB2DF1" w14:paraId="5A7F90B8" w14:textId="77777777" w:rsidTr="00707317">
        <w:tc>
          <w:tcPr>
            <w:tcW w:w="2775" w:type="dxa"/>
            <w:vMerge/>
          </w:tcPr>
          <w:p w14:paraId="039E964E"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75F8EA5A"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1.1.5. Atsiskaitomoji sąskaita</w:t>
            </w:r>
          </w:p>
        </w:tc>
        <w:tc>
          <w:tcPr>
            <w:tcW w:w="4103" w:type="dxa"/>
          </w:tcPr>
          <w:p w14:paraId="69436B7D"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LT71 7300 0100 0249 2260</w:t>
            </w:r>
          </w:p>
        </w:tc>
      </w:tr>
      <w:tr w:rsidR="006C696F" w:rsidRPr="00AB2DF1" w14:paraId="48EA8709" w14:textId="77777777" w:rsidTr="00707317">
        <w:tc>
          <w:tcPr>
            <w:tcW w:w="2775" w:type="dxa"/>
            <w:vMerge/>
          </w:tcPr>
          <w:p w14:paraId="6ADFDBC7"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28FF4194"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1.1.6. Bankas, banko kodas</w:t>
            </w:r>
          </w:p>
        </w:tc>
        <w:tc>
          <w:tcPr>
            <w:tcW w:w="4103" w:type="dxa"/>
          </w:tcPr>
          <w:p w14:paraId="63838DF9"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AB „Swedbank“ b. k. 73000</w:t>
            </w:r>
          </w:p>
        </w:tc>
      </w:tr>
      <w:tr w:rsidR="006C696F" w:rsidRPr="00AB2DF1" w14:paraId="7ED43EC1" w14:textId="77777777" w:rsidTr="00707317">
        <w:tc>
          <w:tcPr>
            <w:tcW w:w="2775" w:type="dxa"/>
            <w:vMerge/>
          </w:tcPr>
          <w:p w14:paraId="684B4E97"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2C12ED65"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1.1.7. Telefonas</w:t>
            </w:r>
          </w:p>
        </w:tc>
        <w:tc>
          <w:tcPr>
            <w:tcW w:w="4103" w:type="dxa"/>
          </w:tcPr>
          <w:p w14:paraId="6D29FCCD"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+370 5 2365000</w:t>
            </w:r>
          </w:p>
        </w:tc>
      </w:tr>
      <w:tr w:rsidR="006C696F" w:rsidRPr="00AB2DF1" w14:paraId="1A05EEAE" w14:textId="77777777" w:rsidTr="00707317">
        <w:tc>
          <w:tcPr>
            <w:tcW w:w="2775" w:type="dxa"/>
            <w:vMerge/>
          </w:tcPr>
          <w:p w14:paraId="2F785CBD"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378A846B"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1.1.8. El. paštas</w:t>
            </w:r>
          </w:p>
        </w:tc>
        <w:tc>
          <w:tcPr>
            <w:tcW w:w="4103" w:type="dxa"/>
          </w:tcPr>
          <w:p w14:paraId="5806DAD4"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info@santa.lt</w:t>
            </w:r>
          </w:p>
        </w:tc>
      </w:tr>
      <w:tr w:rsidR="006C696F" w:rsidRPr="00AB2DF1" w14:paraId="473B928E" w14:textId="77777777" w:rsidTr="00707317">
        <w:tc>
          <w:tcPr>
            <w:tcW w:w="2775" w:type="dxa"/>
            <w:vMerge/>
          </w:tcPr>
          <w:p w14:paraId="70A23FC2"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1B74D84F"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1.1.9. Šalies atstovas</w:t>
            </w:r>
          </w:p>
        </w:tc>
        <w:tc>
          <w:tcPr>
            <w:tcW w:w="4103" w:type="dxa"/>
          </w:tcPr>
          <w:p w14:paraId="1FF49F80" w14:textId="77777777" w:rsidR="00F72D7A" w:rsidRPr="00AB2DF1" w:rsidRDefault="00F72D7A" w:rsidP="00F72D7A">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 xml:space="preserve">Generalinis direktorius </w:t>
            </w:r>
          </w:p>
          <w:p w14:paraId="150DA33A" w14:textId="0697B34A" w:rsidR="006C696F" w:rsidRPr="00AB2DF1" w:rsidRDefault="00F72D7A" w:rsidP="00F72D7A">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Tomas Jovaiša</w:t>
            </w:r>
          </w:p>
        </w:tc>
      </w:tr>
      <w:tr w:rsidR="006C696F" w:rsidRPr="00AB2DF1" w14:paraId="7FAEABB6" w14:textId="77777777" w:rsidTr="00707317">
        <w:tc>
          <w:tcPr>
            <w:tcW w:w="2775" w:type="dxa"/>
            <w:vMerge/>
          </w:tcPr>
          <w:p w14:paraId="53722B0D"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5DEA66EA"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1.1.10. Atstovavimo pagrindas</w:t>
            </w:r>
          </w:p>
        </w:tc>
        <w:tc>
          <w:tcPr>
            <w:tcW w:w="4103" w:type="dxa"/>
          </w:tcPr>
          <w:p w14:paraId="047B0D02"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VšĮ Vilniaus universiteto ligoninės Santaros klinikos įstatai</w:t>
            </w:r>
          </w:p>
        </w:tc>
      </w:tr>
      <w:tr w:rsidR="006C696F" w:rsidRPr="00AB2DF1" w14:paraId="7CD71190" w14:textId="77777777" w:rsidTr="00707317">
        <w:tc>
          <w:tcPr>
            <w:tcW w:w="2775" w:type="dxa"/>
            <w:vMerge w:val="restart"/>
          </w:tcPr>
          <w:p w14:paraId="6AFE68D7"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p w14:paraId="3D08E688"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p w14:paraId="1980D4F0"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p w14:paraId="7E75B361"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1.2. Tiekėjas</w:t>
            </w:r>
          </w:p>
        </w:tc>
        <w:tc>
          <w:tcPr>
            <w:tcW w:w="3182" w:type="dxa"/>
          </w:tcPr>
          <w:p w14:paraId="046F9949"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1.2.1. Pavadinimas</w:t>
            </w:r>
          </w:p>
        </w:tc>
        <w:tc>
          <w:tcPr>
            <w:tcW w:w="4103" w:type="dxa"/>
          </w:tcPr>
          <w:p w14:paraId="48584189"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color w:val="4472C4"/>
                <w:lang w:val="lt-LT"/>
                <w14:ligatures w14:val="none"/>
              </w:rPr>
              <w:t>įrašyti</w:t>
            </w:r>
          </w:p>
        </w:tc>
      </w:tr>
      <w:tr w:rsidR="006C696F" w:rsidRPr="00AB2DF1" w14:paraId="4906324E" w14:textId="77777777" w:rsidTr="00707317">
        <w:tc>
          <w:tcPr>
            <w:tcW w:w="2775" w:type="dxa"/>
            <w:vMerge/>
          </w:tcPr>
          <w:p w14:paraId="61C9B79F"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129647C6"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1.2.2. Juridinio asmens kodas</w:t>
            </w:r>
          </w:p>
        </w:tc>
        <w:tc>
          <w:tcPr>
            <w:tcW w:w="4103" w:type="dxa"/>
          </w:tcPr>
          <w:p w14:paraId="2A4C37D2"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color w:val="4472C4"/>
                <w:lang w:val="lt-LT"/>
                <w14:ligatures w14:val="none"/>
              </w:rPr>
              <w:t>įrašyti</w:t>
            </w:r>
          </w:p>
        </w:tc>
      </w:tr>
      <w:tr w:rsidR="006C696F" w:rsidRPr="00AB2DF1" w14:paraId="4F345F8A" w14:textId="77777777" w:rsidTr="00707317">
        <w:tc>
          <w:tcPr>
            <w:tcW w:w="2775" w:type="dxa"/>
            <w:vMerge/>
          </w:tcPr>
          <w:p w14:paraId="0DC4AAF6"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4CDF63ED"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1.2.3. Adresas</w:t>
            </w:r>
          </w:p>
        </w:tc>
        <w:tc>
          <w:tcPr>
            <w:tcW w:w="4103" w:type="dxa"/>
          </w:tcPr>
          <w:p w14:paraId="31095CA8"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color w:val="4472C4"/>
                <w:lang w:val="lt-LT"/>
                <w14:ligatures w14:val="none"/>
              </w:rPr>
              <w:t>įrašyti</w:t>
            </w:r>
          </w:p>
        </w:tc>
      </w:tr>
      <w:tr w:rsidR="006C696F" w:rsidRPr="00AB2DF1" w14:paraId="69A4C28E" w14:textId="77777777" w:rsidTr="00707317">
        <w:tc>
          <w:tcPr>
            <w:tcW w:w="2775" w:type="dxa"/>
            <w:vMerge/>
          </w:tcPr>
          <w:p w14:paraId="2742080D"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2B3BA92D"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1.2.4. PVM mokėtojo kodas</w:t>
            </w:r>
          </w:p>
        </w:tc>
        <w:tc>
          <w:tcPr>
            <w:tcW w:w="4103" w:type="dxa"/>
          </w:tcPr>
          <w:p w14:paraId="2AD5DDA5"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color w:val="4472C4"/>
                <w:lang w:val="lt-LT"/>
                <w14:ligatures w14:val="none"/>
              </w:rPr>
              <w:t>įrašyti</w:t>
            </w:r>
          </w:p>
        </w:tc>
      </w:tr>
      <w:tr w:rsidR="006C696F" w:rsidRPr="00AB2DF1" w14:paraId="61DD72B3" w14:textId="77777777" w:rsidTr="00707317">
        <w:tc>
          <w:tcPr>
            <w:tcW w:w="2775" w:type="dxa"/>
            <w:vMerge/>
          </w:tcPr>
          <w:p w14:paraId="70C8A397"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5C38C82C"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1.2.5. Atsiskaitomoji sąskaita</w:t>
            </w:r>
          </w:p>
        </w:tc>
        <w:tc>
          <w:tcPr>
            <w:tcW w:w="4103" w:type="dxa"/>
          </w:tcPr>
          <w:p w14:paraId="0964249E"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color w:val="4472C4"/>
                <w:lang w:val="lt-LT"/>
                <w14:ligatures w14:val="none"/>
              </w:rPr>
              <w:t>įrašyti</w:t>
            </w:r>
          </w:p>
        </w:tc>
      </w:tr>
      <w:tr w:rsidR="006C696F" w:rsidRPr="00AB2DF1" w14:paraId="6BEE73DF" w14:textId="77777777" w:rsidTr="00707317">
        <w:tc>
          <w:tcPr>
            <w:tcW w:w="2775" w:type="dxa"/>
            <w:vMerge/>
          </w:tcPr>
          <w:p w14:paraId="07862ACD"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4124B1EB"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1.2.6. Bankas, banko kodas</w:t>
            </w:r>
          </w:p>
        </w:tc>
        <w:tc>
          <w:tcPr>
            <w:tcW w:w="4103" w:type="dxa"/>
          </w:tcPr>
          <w:p w14:paraId="37CA6E19"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color w:val="4472C4"/>
                <w:lang w:val="lt-LT"/>
                <w14:ligatures w14:val="none"/>
              </w:rPr>
              <w:t>įrašyti</w:t>
            </w:r>
          </w:p>
        </w:tc>
      </w:tr>
      <w:tr w:rsidR="006C696F" w:rsidRPr="00AB2DF1" w14:paraId="428EA70E" w14:textId="77777777" w:rsidTr="00707317">
        <w:tc>
          <w:tcPr>
            <w:tcW w:w="2775" w:type="dxa"/>
            <w:vMerge/>
          </w:tcPr>
          <w:p w14:paraId="35E01418"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706FADB7"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1.2.7. Telefonas</w:t>
            </w:r>
          </w:p>
        </w:tc>
        <w:tc>
          <w:tcPr>
            <w:tcW w:w="4103" w:type="dxa"/>
          </w:tcPr>
          <w:p w14:paraId="07682CE3"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color w:val="4472C4"/>
                <w:lang w:val="lt-LT"/>
                <w14:ligatures w14:val="none"/>
              </w:rPr>
              <w:t>įrašyti</w:t>
            </w:r>
          </w:p>
        </w:tc>
      </w:tr>
      <w:tr w:rsidR="006C696F" w:rsidRPr="00AB2DF1" w14:paraId="7BCD59DA" w14:textId="77777777" w:rsidTr="00707317">
        <w:tc>
          <w:tcPr>
            <w:tcW w:w="2775" w:type="dxa"/>
            <w:vMerge/>
          </w:tcPr>
          <w:p w14:paraId="75AB8C77"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51389CE7"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1.2.8. El. paštas</w:t>
            </w:r>
          </w:p>
        </w:tc>
        <w:tc>
          <w:tcPr>
            <w:tcW w:w="4103" w:type="dxa"/>
          </w:tcPr>
          <w:p w14:paraId="03E82483"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color w:val="4472C4"/>
                <w:lang w:val="lt-LT"/>
                <w14:ligatures w14:val="none"/>
              </w:rPr>
              <w:t>įrašyti</w:t>
            </w:r>
          </w:p>
        </w:tc>
      </w:tr>
      <w:tr w:rsidR="006C696F" w:rsidRPr="00AB2DF1" w14:paraId="47A88EB6" w14:textId="77777777" w:rsidTr="00707317">
        <w:tc>
          <w:tcPr>
            <w:tcW w:w="2775" w:type="dxa"/>
            <w:vMerge/>
          </w:tcPr>
          <w:p w14:paraId="0FFCFD1B"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7786A07D"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1.2.9. Šalies atstovas</w:t>
            </w:r>
          </w:p>
        </w:tc>
        <w:tc>
          <w:tcPr>
            <w:tcW w:w="4103" w:type="dxa"/>
          </w:tcPr>
          <w:p w14:paraId="02C7D7A5"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color w:val="4472C4"/>
                <w:lang w:val="lt-LT"/>
                <w14:ligatures w14:val="none"/>
              </w:rPr>
              <w:t>įrašyti</w:t>
            </w:r>
          </w:p>
        </w:tc>
      </w:tr>
      <w:tr w:rsidR="006C696F" w:rsidRPr="00AB2DF1" w14:paraId="25E6627C" w14:textId="77777777" w:rsidTr="00707317">
        <w:tc>
          <w:tcPr>
            <w:tcW w:w="2775" w:type="dxa"/>
            <w:vMerge/>
          </w:tcPr>
          <w:p w14:paraId="2877B7AF"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13CE7DB5"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1.2.10. Atstovavimo pagrindas</w:t>
            </w:r>
          </w:p>
        </w:tc>
        <w:tc>
          <w:tcPr>
            <w:tcW w:w="4103" w:type="dxa"/>
          </w:tcPr>
          <w:p w14:paraId="73B94704" w14:textId="77777777" w:rsidR="006C696F" w:rsidRPr="00AB2DF1" w:rsidRDefault="006C696F" w:rsidP="00707317">
            <w:pPr>
              <w:spacing w:after="0" w:line="240" w:lineRule="auto"/>
              <w:jc w:val="center"/>
              <w:rPr>
                <w:rFonts w:ascii="Times New Roman" w:eastAsia="Times New Roman" w:hAnsi="Times New Roman" w:cs="Times New Roman"/>
                <w:lang w:val="lt-LT"/>
                <w14:ligatures w14:val="none"/>
              </w:rPr>
            </w:pPr>
            <w:r w:rsidRPr="00AB2DF1">
              <w:rPr>
                <w:rFonts w:ascii="Times New Roman" w:eastAsia="Times New Roman" w:hAnsi="Times New Roman" w:cs="Times New Roman"/>
                <w:color w:val="4472C4"/>
                <w:lang w:val="lt-LT"/>
                <w14:ligatures w14:val="none"/>
              </w:rPr>
              <w:t>įrašyti</w:t>
            </w:r>
          </w:p>
        </w:tc>
      </w:tr>
    </w:tbl>
    <w:p w14:paraId="125CF69B" w14:textId="77777777" w:rsidR="006C696F" w:rsidRPr="00AB2DF1" w:rsidRDefault="006C696F" w:rsidP="006C696F">
      <w:pPr>
        <w:spacing w:after="0" w:line="240" w:lineRule="auto"/>
        <w:jc w:val="both"/>
        <w:rPr>
          <w:rFonts w:ascii="Times New Roman" w:eastAsia="Times New Roman" w:hAnsi="Times New Roman" w:cs="Times New Roman"/>
          <w:kern w:val="0"/>
          <w:lang w:val="lt-LT"/>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2"/>
        <w:gridCol w:w="2084"/>
        <w:gridCol w:w="4964"/>
      </w:tblGrid>
      <w:tr w:rsidR="006C696F" w:rsidRPr="00AB2DF1" w14:paraId="65B030C8" w14:textId="77777777" w:rsidTr="00707317">
        <w:trPr>
          <w:trHeight w:val="300"/>
        </w:trPr>
        <w:tc>
          <w:tcPr>
            <w:tcW w:w="10060" w:type="dxa"/>
            <w:gridSpan w:val="4"/>
          </w:tcPr>
          <w:p w14:paraId="136D5DB2" w14:textId="77777777" w:rsidR="006C696F" w:rsidRPr="00AB2DF1" w:rsidRDefault="006C696F" w:rsidP="00707317">
            <w:pPr>
              <w:spacing w:after="0" w:line="240" w:lineRule="auto"/>
              <w:jc w:val="center"/>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2. ATSAKINGI ASMENYS</w:t>
            </w:r>
          </w:p>
        </w:tc>
      </w:tr>
      <w:tr w:rsidR="006C696F" w:rsidRPr="00AB2DF1" w14:paraId="404930BA" w14:textId="77777777" w:rsidTr="00707317">
        <w:trPr>
          <w:trHeight w:val="300"/>
        </w:trPr>
        <w:tc>
          <w:tcPr>
            <w:tcW w:w="3012" w:type="dxa"/>
            <w:gridSpan w:val="2"/>
          </w:tcPr>
          <w:p w14:paraId="334C4E8F" w14:textId="41314377" w:rsidR="006C696F" w:rsidRPr="00AB2DF1" w:rsidRDefault="00946FED" w:rsidP="00662F29">
            <w:pPr>
              <w:spacing w:after="0" w:line="240" w:lineRule="auto"/>
              <w:jc w:val="both"/>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2.1. Pirkėjo kontaktiniai asmenys, atsakingi už Sutarties vykdymą, Prekių priėmimą, Sąskaitų per informacinę sistemą SABIS priėmimą</w:t>
            </w:r>
          </w:p>
        </w:tc>
        <w:tc>
          <w:tcPr>
            <w:tcW w:w="7048" w:type="dxa"/>
            <w:gridSpan w:val="2"/>
          </w:tcPr>
          <w:p w14:paraId="1D9D1562" w14:textId="7351F4B0" w:rsidR="000F7EDC" w:rsidRPr="00AB2DF1" w:rsidRDefault="00CA646A" w:rsidP="00662F29">
            <w:pPr>
              <w:spacing w:after="0" w:line="240" w:lineRule="auto"/>
              <w:jc w:val="both"/>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 xml:space="preserve">2.1.1. </w:t>
            </w:r>
            <w:r w:rsidR="00757F35" w:rsidRPr="00AB2DF1">
              <w:rPr>
                <w:rFonts w:ascii="Times New Roman" w:eastAsia="Times New Roman" w:hAnsi="Times New Roman" w:cs="Times New Roman"/>
                <w:lang w:val="lt-LT"/>
                <w14:ligatures w14:val="none"/>
              </w:rPr>
              <w:t xml:space="preserve">Už sutarties vykdymą </w:t>
            </w:r>
            <w:r w:rsidR="00F701CE" w:rsidRPr="00AB2DF1">
              <w:rPr>
                <w:rFonts w:ascii="Times New Roman" w:eastAsia="Times New Roman" w:hAnsi="Times New Roman" w:cs="Times New Roman"/>
                <w:lang w:val="lt-LT"/>
                <w14:ligatures w14:val="none"/>
              </w:rPr>
              <w:t xml:space="preserve">ir prekių priėmimą </w:t>
            </w:r>
            <w:r w:rsidR="00CC7A86" w:rsidRPr="00AB2DF1">
              <w:rPr>
                <w:rFonts w:ascii="Times New Roman" w:eastAsia="Times New Roman" w:hAnsi="Times New Roman" w:cs="Times New Roman"/>
                <w:lang w:val="lt-LT"/>
                <w14:ligatures w14:val="none"/>
              </w:rPr>
              <w:t>atsakingas asmuo –</w:t>
            </w:r>
            <w:r w:rsidR="008F3A63" w:rsidRPr="00AB2DF1">
              <w:rPr>
                <w:rFonts w:ascii="Times New Roman" w:eastAsia="Times New Roman" w:hAnsi="Times New Roman" w:cs="Times New Roman"/>
                <w:lang w:val="lt-LT"/>
                <w14:ligatures w14:val="none"/>
              </w:rPr>
              <w:t xml:space="preserve"> </w:t>
            </w:r>
            <w:r w:rsidR="001E5C0D" w:rsidRPr="00AB2DF1">
              <w:rPr>
                <w:rStyle w:val="Hyperlink"/>
                <w:rFonts w:ascii="Times New Roman" w:hAnsi="Times New Roman" w:cs="Times New Roman"/>
                <w:iCs/>
                <w:kern w:val="0"/>
                <w:u w:val="none"/>
                <w:lang w:val="lt-LT" w:eastAsia="ar-SA"/>
              </w:rPr>
              <w:t>(nurodyti padalinį / skyrių, pareigas, vardą, pavardę, tel., el. paštą)</w:t>
            </w:r>
          </w:p>
          <w:p w14:paraId="42CA3E12" w14:textId="3FA435B9" w:rsidR="00093E47" w:rsidRPr="00AB2DF1" w:rsidRDefault="00CA646A" w:rsidP="00662F29">
            <w:pPr>
              <w:spacing w:after="0" w:line="240" w:lineRule="auto"/>
              <w:jc w:val="both"/>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2.1.</w:t>
            </w:r>
            <w:r w:rsidR="00CE1BCB" w:rsidRPr="00AB2DF1">
              <w:rPr>
                <w:rFonts w:ascii="Times New Roman" w:eastAsia="Times New Roman" w:hAnsi="Times New Roman" w:cs="Times New Roman"/>
                <w:lang w:val="lt-LT"/>
                <w14:ligatures w14:val="none"/>
              </w:rPr>
              <w:t xml:space="preserve">2. </w:t>
            </w:r>
            <w:r w:rsidR="00F701CE" w:rsidRPr="00AB2DF1">
              <w:rPr>
                <w:rFonts w:ascii="Times New Roman" w:eastAsia="Times New Roman" w:hAnsi="Times New Roman" w:cs="Times New Roman"/>
                <w:lang w:val="lt-LT"/>
                <w14:ligatures w14:val="none"/>
              </w:rPr>
              <w:t xml:space="preserve">Už sąskaitų priėmimą atsakingas asmuo </w:t>
            </w:r>
            <w:r w:rsidR="00093E47" w:rsidRPr="00AB2DF1">
              <w:rPr>
                <w:rFonts w:ascii="Times New Roman" w:eastAsia="Times New Roman" w:hAnsi="Times New Roman" w:cs="Times New Roman"/>
                <w:lang w:val="lt-LT"/>
                <w14:ligatures w14:val="none"/>
              </w:rPr>
              <w:t>–</w:t>
            </w:r>
            <w:r w:rsidR="006C696F" w:rsidRPr="00AB2DF1">
              <w:rPr>
                <w:rFonts w:ascii="Times New Roman" w:eastAsia="Times New Roman" w:hAnsi="Times New Roman" w:cs="Times New Roman"/>
                <w:lang w:val="lt-LT"/>
                <w14:ligatures w14:val="none"/>
              </w:rPr>
              <w:t xml:space="preserve"> </w:t>
            </w:r>
          </w:p>
          <w:p w14:paraId="5BD61DFC" w14:textId="68E8ED27" w:rsidR="006C696F" w:rsidRPr="00AB2DF1" w:rsidRDefault="006C696F" w:rsidP="00662F29">
            <w:pPr>
              <w:spacing w:after="0" w:line="240" w:lineRule="auto"/>
              <w:jc w:val="both"/>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Finansinės apskaitos skyrius</w:t>
            </w:r>
            <w:r w:rsidR="00F701CE" w:rsidRPr="00AB2DF1">
              <w:rPr>
                <w:rFonts w:ascii="Times New Roman" w:eastAsia="Times New Roman" w:hAnsi="Times New Roman" w:cs="Times New Roman"/>
                <w:lang w:val="lt-LT"/>
                <w14:ligatures w14:val="none"/>
              </w:rPr>
              <w:t xml:space="preserve">, tel. </w:t>
            </w:r>
            <w:r w:rsidR="001E5C0D" w:rsidRPr="00AB2DF1">
              <w:rPr>
                <w:rStyle w:val="Hyperlink"/>
                <w:rFonts w:ascii="Times New Roman" w:hAnsi="Times New Roman" w:cs="Times New Roman"/>
                <w:iCs/>
                <w:kern w:val="0"/>
                <w:u w:val="none"/>
                <w:lang w:val="lt-LT" w:eastAsia="ar-SA"/>
              </w:rPr>
              <w:t>(nurodyti tel.)</w:t>
            </w:r>
          </w:p>
        </w:tc>
      </w:tr>
      <w:tr w:rsidR="006C696F" w:rsidRPr="00AB2DF1" w14:paraId="4C548F84" w14:textId="77777777" w:rsidTr="00707317">
        <w:trPr>
          <w:trHeight w:val="300"/>
        </w:trPr>
        <w:tc>
          <w:tcPr>
            <w:tcW w:w="3012" w:type="dxa"/>
            <w:gridSpan w:val="2"/>
          </w:tcPr>
          <w:p w14:paraId="52DF23CA"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2.2. Tiekėjo kontaktiniai asmenys, atsakingi už Sutarties vykdymą</w:t>
            </w:r>
          </w:p>
        </w:tc>
        <w:tc>
          <w:tcPr>
            <w:tcW w:w="7048" w:type="dxa"/>
            <w:gridSpan w:val="2"/>
          </w:tcPr>
          <w:p w14:paraId="556CDC84" w14:textId="77777777" w:rsidR="006C696F" w:rsidRPr="00AB2DF1" w:rsidRDefault="006C696F" w:rsidP="00707317">
            <w:pPr>
              <w:spacing w:after="0" w:line="240" w:lineRule="auto"/>
              <w:rPr>
                <w:rFonts w:ascii="Times New Roman" w:eastAsia="Times New Roman" w:hAnsi="Times New Roman" w:cs="Times New Roman"/>
                <w:color w:val="4472C4"/>
                <w:lang w:val="lt-LT"/>
                <w14:ligatures w14:val="none"/>
              </w:rPr>
            </w:pPr>
            <w:r w:rsidRPr="00AB2DF1">
              <w:rPr>
                <w:rStyle w:val="Hyperlink"/>
                <w:rFonts w:ascii="Times New Roman" w:hAnsi="Times New Roman" w:cs="Times New Roman"/>
                <w:iCs/>
                <w:kern w:val="0"/>
                <w:u w:val="none"/>
                <w:lang w:val="lt-LT" w:eastAsia="ar-SA"/>
              </w:rPr>
              <w:t>(nurodyti padalinį / skyrių, pareigas, vardą, pavardę, tel., el. paštą)</w:t>
            </w:r>
          </w:p>
        </w:tc>
      </w:tr>
      <w:tr w:rsidR="006C696F" w:rsidRPr="00AB2DF1" w14:paraId="5AAF43BF" w14:textId="77777777" w:rsidTr="00707317">
        <w:trPr>
          <w:trHeight w:val="300"/>
        </w:trPr>
        <w:tc>
          <w:tcPr>
            <w:tcW w:w="10060" w:type="dxa"/>
            <w:gridSpan w:val="4"/>
          </w:tcPr>
          <w:p w14:paraId="63129371" w14:textId="77777777" w:rsidR="006C696F" w:rsidRPr="00AB2DF1" w:rsidRDefault="006C696F" w:rsidP="00707317">
            <w:pPr>
              <w:spacing w:after="0" w:line="240" w:lineRule="auto"/>
              <w:jc w:val="center"/>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3. SUTARTIES DALYKAS</w:t>
            </w:r>
          </w:p>
        </w:tc>
      </w:tr>
      <w:tr w:rsidR="006C696F" w:rsidRPr="00AB2DF1" w14:paraId="509E149F" w14:textId="77777777" w:rsidTr="00707317">
        <w:trPr>
          <w:trHeight w:val="300"/>
        </w:trPr>
        <w:tc>
          <w:tcPr>
            <w:tcW w:w="3012" w:type="dxa"/>
            <w:gridSpan w:val="2"/>
          </w:tcPr>
          <w:p w14:paraId="10C6CD3B"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 xml:space="preserve">3.1. Sutarties dalykas </w:t>
            </w:r>
          </w:p>
        </w:tc>
        <w:tc>
          <w:tcPr>
            <w:tcW w:w="7048" w:type="dxa"/>
            <w:gridSpan w:val="2"/>
          </w:tcPr>
          <w:p w14:paraId="0BEE50CA" w14:textId="706EB693" w:rsidR="006C696F" w:rsidRPr="00AB2DF1" w:rsidRDefault="006C696F" w:rsidP="003A6AEB">
            <w:pPr>
              <w:spacing w:after="0" w:line="240" w:lineRule="auto"/>
              <w:jc w:val="both"/>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 xml:space="preserve">Tiekėjas įsipareigoja Sutartyje numatytomis sąlygomis perduoti Pirkėjui </w:t>
            </w:r>
            <w:r w:rsidR="00815FBE" w:rsidRPr="00AB2DF1">
              <w:rPr>
                <w:rFonts w:ascii="Times New Roman" w:eastAsia="Times New Roman" w:hAnsi="Times New Roman" w:cs="Times New Roman"/>
                <w:lang w:val="lt-LT"/>
                <w14:ligatures w14:val="none"/>
              </w:rPr>
              <w:t>neigiamo slėgio žaizdų gydymo aparatus</w:t>
            </w:r>
            <w:r w:rsidR="007D4821" w:rsidRPr="00AB2DF1">
              <w:rPr>
                <w:rFonts w:ascii="Times New Roman" w:eastAsia="Times New Roman" w:hAnsi="Times New Roman" w:cs="Times New Roman"/>
                <w:lang w:val="lt-LT"/>
                <w14:ligatures w14:val="none"/>
              </w:rPr>
              <w:t xml:space="preserve"> </w:t>
            </w:r>
            <w:r w:rsidR="00951B75" w:rsidRPr="00AB2DF1">
              <w:rPr>
                <w:rFonts w:ascii="Times New Roman" w:eastAsia="Times New Roman" w:hAnsi="Times New Roman" w:cs="Times New Roman"/>
                <w:lang w:val="lt-LT"/>
                <w14:ligatures w14:val="none"/>
              </w:rPr>
              <w:t xml:space="preserve">(toliau – Prekės). </w:t>
            </w:r>
            <w:r w:rsidRPr="00AB2DF1">
              <w:rPr>
                <w:rFonts w:ascii="Times New Roman" w:eastAsia="Times New Roman" w:hAnsi="Times New Roman" w:cs="Times New Roman"/>
                <w:color w:val="000000"/>
                <w:lang w:val="lt-LT"/>
                <w14:ligatures w14:val="none"/>
              </w:rPr>
              <w:t>Išsamus Prekių aprašymas ir kiti reikalavimai tiekiamoms Prekėms nustatyti Sutarties priede Nr. 1 „Techninė specifikacija“ (toliau – Techninė specifikacija).</w:t>
            </w:r>
          </w:p>
        </w:tc>
      </w:tr>
      <w:tr w:rsidR="006C696F" w:rsidRPr="00AB2DF1" w14:paraId="035077BC" w14:textId="77777777" w:rsidTr="00707317">
        <w:trPr>
          <w:trHeight w:val="300"/>
        </w:trPr>
        <w:tc>
          <w:tcPr>
            <w:tcW w:w="3012" w:type="dxa"/>
            <w:gridSpan w:val="2"/>
          </w:tcPr>
          <w:p w14:paraId="5B89FD4A"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3.2. Pirkimo numeris</w:t>
            </w:r>
          </w:p>
        </w:tc>
        <w:tc>
          <w:tcPr>
            <w:tcW w:w="7048" w:type="dxa"/>
            <w:gridSpan w:val="2"/>
          </w:tcPr>
          <w:p w14:paraId="57C6DE71"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color w:val="4472C4"/>
                <w:lang w:val="lt-LT"/>
                <w14:ligatures w14:val="none"/>
              </w:rPr>
              <w:t>įrašyti</w:t>
            </w:r>
          </w:p>
        </w:tc>
      </w:tr>
      <w:tr w:rsidR="006C696F" w:rsidRPr="00AB2DF1" w14:paraId="587A94FB" w14:textId="77777777" w:rsidTr="00707317">
        <w:trPr>
          <w:trHeight w:val="300"/>
        </w:trPr>
        <w:tc>
          <w:tcPr>
            <w:tcW w:w="3012" w:type="dxa"/>
            <w:gridSpan w:val="2"/>
          </w:tcPr>
          <w:p w14:paraId="410E233D"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3.3. Informacija apie Europos Sąjungos lėšomis finansuojamą projektą arba kitą projektą</w:t>
            </w:r>
          </w:p>
        </w:tc>
        <w:tc>
          <w:tcPr>
            <w:tcW w:w="7048" w:type="dxa"/>
            <w:gridSpan w:val="2"/>
          </w:tcPr>
          <w:p w14:paraId="566AC0FD"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Netaikoma</w:t>
            </w:r>
          </w:p>
        </w:tc>
      </w:tr>
      <w:tr w:rsidR="006C696F" w:rsidRPr="00AB2DF1" w14:paraId="60CDE17A" w14:textId="77777777" w:rsidTr="00707317">
        <w:trPr>
          <w:trHeight w:val="300"/>
        </w:trPr>
        <w:tc>
          <w:tcPr>
            <w:tcW w:w="10060" w:type="dxa"/>
            <w:gridSpan w:val="4"/>
          </w:tcPr>
          <w:p w14:paraId="71B250AD" w14:textId="77777777" w:rsidR="006C696F" w:rsidRPr="00AB2DF1" w:rsidRDefault="006C696F" w:rsidP="00707317">
            <w:pPr>
              <w:spacing w:after="0" w:line="240" w:lineRule="auto"/>
              <w:jc w:val="center"/>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4. PREKIŲ PRISTATYMO TERMINAI IR PREKIŲ PERDAVIMO - PRIĖMIMO TVARKA</w:t>
            </w:r>
          </w:p>
        </w:tc>
      </w:tr>
      <w:tr w:rsidR="006C696F" w:rsidRPr="00AB2DF1" w14:paraId="062F7421" w14:textId="77777777" w:rsidTr="00707317">
        <w:trPr>
          <w:trHeight w:val="300"/>
        </w:trPr>
        <w:tc>
          <w:tcPr>
            <w:tcW w:w="3012" w:type="dxa"/>
            <w:gridSpan w:val="2"/>
          </w:tcPr>
          <w:p w14:paraId="554FDD0F" w14:textId="4ADECEFA" w:rsidR="006C696F" w:rsidRPr="00AB2DF1" w:rsidRDefault="006C696F" w:rsidP="00707317">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lastRenderedPageBreak/>
              <w:t xml:space="preserve">4.1. Prekių pristatymo terminai, kai Prekės pristatomos </w:t>
            </w:r>
            <w:r w:rsidR="00E83190" w:rsidRPr="00AB2DF1">
              <w:rPr>
                <w:rFonts w:ascii="Times New Roman" w:hAnsi="Times New Roman" w:cs="Times New Roman"/>
                <w:b/>
                <w:bCs/>
                <w:lang w:val="it-IT"/>
              </w:rPr>
              <w:t>vienu kartu</w:t>
            </w:r>
          </w:p>
        </w:tc>
        <w:tc>
          <w:tcPr>
            <w:tcW w:w="7048" w:type="dxa"/>
            <w:gridSpan w:val="2"/>
          </w:tcPr>
          <w:p w14:paraId="73E07D2F" w14:textId="60B7368B" w:rsidR="007B2EB4" w:rsidRPr="00AB2DF1" w:rsidRDefault="007B2EB4" w:rsidP="007B2EB4">
            <w:pPr>
              <w:spacing w:after="0" w:line="240" w:lineRule="auto"/>
              <w:jc w:val="both"/>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Tiekėjas Prekes</w:t>
            </w:r>
            <w:r w:rsidR="00D13285" w:rsidRPr="00AB2DF1">
              <w:rPr>
                <w:rFonts w:ascii="Times New Roman" w:eastAsia="Times New Roman" w:hAnsi="Times New Roman" w:cs="Times New Roman"/>
                <w:lang w:val="lt-LT"/>
                <w14:ligatures w14:val="none"/>
              </w:rPr>
              <w:t xml:space="preserve"> (visą Prekių kiekį)</w:t>
            </w:r>
            <w:r w:rsidRPr="00AB2DF1">
              <w:rPr>
                <w:rFonts w:ascii="Times New Roman" w:eastAsia="Times New Roman" w:hAnsi="Times New Roman" w:cs="Times New Roman"/>
                <w:lang w:val="lt-LT"/>
                <w14:ligatures w14:val="none"/>
              </w:rPr>
              <w:t>įsipareigoja pristatyti ne vėliau kaip per 5 (penkis) mėnesius nuo Sutarties įsigaliojimo dienos šiuo adresu: VšĮ Vilniaus universiteto ligoninė Santaros klinikos, Santariškių g. 2, Vilnius.</w:t>
            </w:r>
          </w:p>
        </w:tc>
      </w:tr>
      <w:tr w:rsidR="006C696F" w:rsidRPr="00AB2DF1" w14:paraId="1A24C27A" w14:textId="77777777" w:rsidTr="00707317">
        <w:trPr>
          <w:trHeight w:val="300"/>
        </w:trPr>
        <w:tc>
          <w:tcPr>
            <w:tcW w:w="3012" w:type="dxa"/>
            <w:gridSpan w:val="2"/>
          </w:tcPr>
          <w:p w14:paraId="6586D9CC"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4.2. Prekių (ar jų dalies) pristatymo termino pratęsimas</w:t>
            </w:r>
          </w:p>
        </w:tc>
        <w:tc>
          <w:tcPr>
            <w:tcW w:w="7048" w:type="dxa"/>
            <w:gridSpan w:val="2"/>
          </w:tcPr>
          <w:p w14:paraId="015E4FB7" w14:textId="0DADF997" w:rsidR="006C696F" w:rsidRPr="00AB2DF1" w:rsidRDefault="001E5C0D"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Netaikoma</w:t>
            </w:r>
            <w:r w:rsidR="00093E47" w:rsidRPr="00AB2DF1">
              <w:rPr>
                <w:rFonts w:ascii="Times New Roman" w:eastAsia="Times New Roman" w:hAnsi="Times New Roman" w:cs="Times New Roman"/>
                <w:lang w:val="lt-LT"/>
                <w14:ligatures w14:val="none"/>
              </w:rPr>
              <w:br/>
            </w:r>
          </w:p>
        </w:tc>
      </w:tr>
      <w:tr w:rsidR="006C696F" w:rsidRPr="00AB2DF1" w14:paraId="36473577" w14:textId="77777777" w:rsidTr="00707317">
        <w:trPr>
          <w:trHeight w:val="300"/>
        </w:trPr>
        <w:tc>
          <w:tcPr>
            <w:tcW w:w="3012" w:type="dxa"/>
            <w:gridSpan w:val="2"/>
          </w:tcPr>
          <w:p w14:paraId="0F456F22"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4.3. Užsakymų teikimo tvarka</w:t>
            </w:r>
          </w:p>
        </w:tc>
        <w:tc>
          <w:tcPr>
            <w:tcW w:w="7048" w:type="dxa"/>
            <w:gridSpan w:val="2"/>
          </w:tcPr>
          <w:p w14:paraId="75C51BCA" w14:textId="71EECE2C" w:rsidR="006C696F" w:rsidRPr="00AB2DF1" w:rsidRDefault="006C696F" w:rsidP="009B5589">
            <w:pPr>
              <w:jc w:val="both"/>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Užsakymai teikiami Tiekėjo nurodytu elektroniniu paštu ir laikomi gautais po 24 (dvidešimt keturių valandų) nuo užsakymo pateikimo.</w:t>
            </w:r>
          </w:p>
          <w:p w14:paraId="076484CC"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bookmarkStart w:id="0" w:name="_GoBack"/>
            <w:bookmarkEnd w:id="0"/>
            <w:r w:rsidRPr="00AB2DF1">
              <w:rPr>
                <w:rFonts w:ascii="Times New Roman" w:hAnsi="Times New Roman" w:cs="Times New Roman"/>
                <w:lang w:val="lt-LT"/>
              </w:rPr>
              <w:t xml:space="preserve">Elektroninis paštas užsakymams: </w:t>
            </w:r>
            <w:r w:rsidRPr="00AB2DF1">
              <w:rPr>
                <w:rFonts w:ascii="Times New Roman" w:hAnsi="Times New Roman" w:cs="Times New Roman"/>
                <w:color w:val="2F5496" w:themeColor="accent1" w:themeShade="BF"/>
                <w:lang w:val="lt-LT"/>
              </w:rPr>
              <w:t>[įrašyti]</w:t>
            </w:r>
          </w:p>
        </w:tc>
      </w:tr>
      <w:tr w:rsidR="006C696F" w:rsidRPr="00AB2DF1" w14:paraId="53CB5060" w14:textId="77777777" w:rsidTr="00707317">
        <w:trPr>
          <w:trHeight w:val="300"/>
        </w:trPr>
        <w:tc>
          <w:tcPr>
            <w:tcW w:w="3012" w:type="dxa"/>
            <w:gridSpan w:val="2"/>
          </w:tcPr>
          <w:p w14:paraId="64DAE846"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4.4. Dėl Prekių pristatymo dalimis vertės / apimties</w:t>
            </w:r>
          </w:p>
        </w:tc>
        <w:tc>
          <w:tcPr>
            <w:tcW w:w="7048" w:type="dxa"/>
            <w:gridSpan w:val="2"/>
          </w:tcPr>
          <w:p w14:paraId="3D0DC1A9" w14:textId="77777777" w:rsidR="006C696F" w:rsidRPr="00AB2DF1" w:rsidRDefault="006C696F" w:rsidP="00707317">
            <w:pPr>
              <w:spacing w:after="0" w:line="240" w:lineRule="auto"/>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Netaikoma</w:t>
            </w:r>
          </w:p>
        </w:tc>
      </w:tr>
      <w:tr w:rsidR="006C696F" w:rsidRPr="00AB2DF1" w14:paraId="1C9D2CE2" w14:textId="77777777" w:rsidTr="00707317">
        <w:trPr>
          <w:trHeight w:val="300"/>
        </w:trPr>
        <w:tc>
          <w:tcPr>
            <w:tcW w:w="3012" w:type="dxa"/>
            <w:gridSpan w:val="2"/>
          </w:tcPr>
          <w:p w14:paraId="39D766DD" w14:textId="77777777" w:rsidR="006C696F" w:rsidRPr="00AB2DF1" w:rsidRDefault="006C696F" w:rsidP="00707317">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 xml:space="preserve">4.5. Kartu su Prekėmis pateikiami dokumentai </w:t>
            </w:r>
          </w:p>
        </w:tc>
        <w:tc>
          <w:tcPr>
            <w:tcW w:w="7048" w:type="dxa"/>
            <w:gridSpan w:val="2"/>
          </w:tcPr>
          <w:p w14:paraId="73F9E4A7" w14:textId="77777777" w:rsidR="00474183" w:rsidRPr="00AB2DF1" w:rsidRDefault="00474183" w:rsidP="00474183">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AB2DF1">
              <w:rPr>
                <w:rFonts w:ascii="Times New Roman" w:eastAsia="Times New Roman" w:hAnsi="Times New Roman" w:cs="Times New Roman"/>
                <w:color w:val="000000"/>
                <w:lang w:val="lt-LT"/>
                <w14:ligatures w14:val="none"/>
              </w:rPr>
              <w:t>Kartu su Prekėmis pateikiami šie dokumentai:</w:t>
            </w:r>
          </w:p>
          <w:p w14:paraId="3DAED50D" w14:textId="2D91F3FF" w:rsidR="002A43E4" w:rsidRPr="00AB2DF1" w:rsidRDefault="004E0E74" w:rsidP="002A43E4">
            <w:pPr>
              <w:pStyle w:val="1LaikopressC0"/>
              <w:rPr>
                <w:rFonts w:ascii="Times New Roman" w:eastAsia="Times New Roman" w:hAnsi="Times New Roman"/>
                <w:color w:val="000000"/>
                <w:kern w:val="2"/>
                <w:szCs w:val="22"/>
              </w:rPr>
            </w:pPr>
            <w:r w:rsidRPr="00AB2DF1">
              <w:rPr>
                <w:rFonts w:ascii="Times New Roman" w:hAnsi="Times New Roman"/>
                <w:bCs/>
                <w:szCs w:val="22"/>
              </w:rPr>
              <w:t>4.5.1.</w:t>
            </w:r>
            <w:r w:rsidR="002A43E4" w:rsidRPr="00AB2DF1">
              <w:rPr>
                <w:rFonts w:ascii="Times New Roman" w:eastAsia="Times New Roman" w:hAnsi="Times New Roman"/>
                <w:color w:val="000000"/>
                <w:kern w:val="2"/>
                <w:szCs w:val="22"/>
              </w:rPr>
              <w:t xml:space="preserve"> Naudojimo instrukcija lietuvių ir anglų </w:t>
            </w:r>
            <w:r w:rsidR="00AC0C50" w:rsidRPr="00AB2DF1">
              <w:rPr>
                <w:rFonts w:ascii="Times New Roman" w:eastAsia="Times New Roman" w:hAnsi="Times New Roman"/>
                <w:color w:val="000000"/>
                <w:kern w:val="2"/>
                <w:szCs w:val="22"/>
              </w:rPr>
              <w:t>kalba.</w:t>
            </w:r>
          </w:p>
          <w:p w14:paraId="5928E159" w14:textId="534A4EEF" w:rsidR="00474183" w:rsidRPr="00AB2DF1" w:rsidRDefault="000A475C" w:rsidP="002A43E4">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AB2DF1">
              <w:rPr>
                <w:rFonts w:ascii="Times New Roman" w:hAnsi="Times New Roman" w:cs="Times New Roman"/>
                <w:bCs/>
                <w:lang w:val="it-IT"/>
              </w:rPr>
              <w:t>4.5.2.</w:t>
            </w:r>
            <w:r w:rsidRPr="00AB2DF1">
              <w:rPr>
                <w:rFonts w:ascii="Times New Roman" w:eastAsia="Times New Roman" w:hAnsi="Times New Roman" w:cs="Times New Roman"/>
                <w:color w:val="000000"/>
                <w:lang w:val="it-IT"/>
              </w:rPr>
              <w:t xml:space="preserve"> </w:t>
            </w:r>
            <w:r w:rsidR="002A43E4" w:rsidRPr="00AB2DF1">
              <w:rPr>
                <w:rFonts w:ascii="Times New Roman" w:eastAsia="Times New Roman" w:hAnsi="Times New Roman" w:cs="Times New Roman"/>
                <w:color w:val="000000"/>
                <w:lang w:val="lt-LT"/>
                <w14:ligatures w14:val="none"/>
              </w:rPr>
              <w:t>Serviso dokumentacija lietuvių ir/arba anglų kalba.</w:t>
            </w:r>
          </w:p>
          <w:p w14:paraId="51FFC3DB" w14:textId="64C303BC" w:rsidR="00824E80" w:rsidRPr="00AB2DF1" w:rsidRDefault="000A475C" w:rsidP="00824E80">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AB2DF1">
              <w:rPr>
                <w:rFonts w:ascii="Times New Roman" w:hAnsi="Times New Roman" w:cs="Times New Roman"/>
                <w:bCs/>
                <w:lang w:val="lt-LT"/>
              </w:rPr>
              <w:t>4.5.3.</w:t>
            </w:r>
            <w:r w:rsidRPr="00AB2DF1">
              <w:rPr>
                <w:rFonts w:ascii="Times New Roman" w:eastAsia="Times New Roman" w:hAnsi="Times New Roman" w:cs="Times New Roman"/>
                <w:color w:val="000000"/>
                <w:lang w:val="lt-LT"/>
              </w:rPr>
              <w:t xml:space="preserve"> </w:t>
            </w:r>
            <w:r w:rsidR="00824E80" w:rsidRPr="00AB2DF1">
              <w:rPr>
                <w:rFonts w:ascii="Times New Roman" w:eastAsia="Times New Roman" w:hAnsi="Times New Roman" w:cs="Times New Roman"/>
                <w:color w:val="000000"/>
                <w:lang w:val="lt-LT"/>
                <w14:ligatures w14:val="none"/>
              </w:rPr>
              <w:t>Prekių perdavimo-priėmimo aktas ar kitas Prekių pristatymą patvirtinantis dokumentas (krovinio važtaraštis, sąskaita faktūra, pakavimo lapas).</w:t>
            </w:r>
          </w:p>
          <w:p w14:paraId="3BBE6A3A" w14:textId="77777777" w:rsidR="00990A03" w:rsidRPr="00AB2DF1" w:rsidRDefault="000A475C" w:rsidP="00707317">
            <w:pPr>
              <w:widowControl w:val="0"/>
              <w:tabs>
                <w:tab w:val="left" w:pos="284"/>
                <w:tab w:val="left" w:pos="567"/>
              </w:tabs>
              <w:spacing w:after="0" w:line="240" w:lineRule="auto"/>
              <w:jc w:val="both"/>
              <w:rPr>
                <w:rFonts w:ascii="Times New Roman" w:hAnsi="Times New Roman" w:cs="Times New Roman"/>
                <w:color w:val="000000"/>
                <w:lang w:val="lt-LT"/>
              </w:rPr>
            </w:pPr>
            <w:r w:rsidRPr="00AB2DF1">
              <w:rPr>
                <w:rFonts w:ascii="Times New Roman" w:hAnsi="Times New Roman" w:cs="Times New Roman"/>
                <w:bCs/>
                <w:lang w:val="lt-LT"/>
              </w:rPr>
              <w:t>4.5.4.</w:t>
            </w:r>
            <w:r w:rsidRPr="00AB2DF1">
              <w:rPr>
                <w:rFonts w:ascii="Times New Roman" w:eastAsia="Times New Roman" w:hAnsi="Times New Roman" w:cs="Times New Roman"/>
                <w:color w:val="000000"/>
                <w:lang w:val="lt-LT"/>
              </w:rPr>
              <w:t xml:space="preserve"> </w:t>
            </w:r>
            <w:r w:rsidR="00DF42E0" w:rsidRPr="00AB2DF1">
              <w:rPr>
                <w:rFonts w:ascii="Times New Roman" w:hAnsi="Times New Roman" w:cs="Times New Roman"/>
                <w:color w:val="000000"/>
                <w:lang w:val="lt-LT"/>
              </w:rPr>
              <w:t>Sutarties 12.2. punkt</w:t>
            </w:r>
            <w:r w:rsidRPr="00AB2DF1">
              <w:rPr>
                <w:rFonts w:ascii="Times New Roman" w:hAnsi="Times New Roman" w:cs="Times New Roman"/>
                <w:color w:val="000000"/>
                <w:lang w:val="lt-LT"/>
              </w:rPr>
              <w:t>e</w:t>
            </w:r>
            <w:r w:rsidR="00DF42E0" w:rsidRPr="00AB2DF1">
              <w:rPr>
                <w:rFonts w:ascii="Times New Roman" w:hAnsi="Times New Roman" w:cs="Times New Roman"/>
                <w:color w:val="000000"/>
                <w:lang w:val="lt-LT"/>
              </w:rPr>
              <w:t xml:space="preserve"> nurodytus dokumentus; </w:t>
            </w:r>
          </w:p>
          <w:p w14:paraId="1EC3575B" w14:textId="28732621" w:rsidR="004E2052" w:rsidRPr="00AB2DF1" w:rsidRDefault="00DF42E0" w:rsidP="00707317">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AB2DF1">
              <w:rPr>
                <w:rFonts w:ascii="Times New Roman" w:hAnsi="Times New Roman" w:cs="Times New Roman"/>
                <w:color w:val="000000"/>
                <w:lang w:val="lt-LT"/>
              </w:rPr>
              <w:t>4.5.</w:t>
            </w:r>
            <w:r w:rsidR="000A475C" w:rsidRPr="00AB2DF1">
              <w:rPr>
                <w:rFonts w:ascii="Times New Roman" w:hAnsi="Times New Roman" w:cs="Times New Roman"/>
                <w:color w:val="000000"/>
                <w:lang w:val="lt-LT"/>
              </w:rPr>
              <w:t>5</w:t>
            </w:r>
            <w:r w:rsidRPr="00AB2DF1">
              <w:rPr>
                <w:rFonts w:ascii="Times New Roman" w:hAnsi="Times New Roman" w:cs="Times New Roman"/>
                <w:color w:val="000000"/>
                <w:lang w:val="lt-LT"/>
              </w:rPr>
              <w:t>.Techninėje specifikacijoje reikalaujami dokumentai (jeigu taikoma).</w:t>
            </w:r>
          </w:p>
          <w:p w14:paraId="792F09F0" w14:textId="10719223" w:rsidR="006C696F" w:rsidRPr="00AB2DF1" w:rsidRDefault="000A475C" w:rsidP="00707317">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AB2DF1">
              <w:rPr>
                <w:rFonts w:ascii="Times New Roman" w:hAnsi="Times New Roman" w:cs="Times New Roman"/>
                <w:bCs/>
                <w:lang w:val="lt-LT"/>
              </w:rPr>
              <w:t>4.5.6.</w:t>
            </w:r>
            <w:r w:rsidRPr="00AB2DF1">
              <w:rPr>
                <w:rFonts w:ascii="Times New Roman" w:eastAsia="Times New Roman" w:hAnsi="Times New Roman" w:cs="Times New Roman"/>
                <w:color w:val="000000"/>
                <w:lang w:val="lt-LT"/>
              </w:rPr>
              <w:t xml:space="preserve"> </w:t>
            </w:r>
            <w:r w:rsidR="00215F5D" w:rsidRPr="00AB2DF1">
              <w:rPr>
                <w:rFonts w:ascii="Times New Roman" w:eastAsia="Times New Roman" w:hAnsi="Times New Roman" w:cs="Times New Roman"/>
                <w:color w:val="000000"/>
                <w:lang w:val="lt-LT"/>
                <w14:ligatures w14:val="none"/>
              </w:rPr>
              <w:t>Tiekėjui nepateikus nurodytų dokumentų, laikoma, kad Prekės neatitinka Sutartyje nustatytų reikalavimų.</w:t>
            </w:r>
          </w:p>
        </w:tc>
      </w:tr>
      <w:tr w:rsidR="006C696F" w:rsidRPr="00AB2DF1" w14:paraId="3A8B2C06" w14:textId="77777777" w:rsidTr="00707317">
        <w:trPr>
          <w:trHeight w:val="300"/>
        </w:trPr>
        <w:tc>
          <w:tcPr>
            <w:tcW w:w="10060" w:type="dxa"/>
            <w:gridSpan w:val="4"/>
          </w:tcPr>
          <w:p w14:paraId="54CF94C5" w14:textId="77777777" w:rsidR="006C696F" w:rsidRPr="00AB2DF1" w:rsidRDefault="006C696F" w:rsidP="00707317">
            <w:pPr>
              <w:spacing w:after="0" w:line="240" w:lineRule="auto"/>
              <w:jc w:val="center"/>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5. SUTARTIES KAINA IR ATSISKAITYMO TVARKA</w:t>
            </w:r>
          </w:p>
        </w:tc>
      </w:tr>
      <w:tr w:rsidR="009B0E7A" w:rsidRPr="00AB2DF1" w14:paraId="388E33F3" w14:textId="77777777" w:rsidTr="00707317">
        <w:trPr>
          <w:trHeight w:val="300"/>
        </w:trPr>
        <w:tc>
          <w:tcPr>
            <w:tcW w:w="3012" w:type="dxa"/>
            <w:gridSpan w:val="2"/>
          </w:tcPr>
          <w:p w14:paraId="0824AF96" w14:textId="77777777" w:rsidR="009B0E7A" w:rsidRPr="00AB2DF1" w:rsidRDefault="009B0E7A" w:rsidP="009B0E7A">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5.1. Sutarčiai taikomas kainos apskaičiavimo būdas</w:t>
            </w:r>
          </w:p>
        </w:tc>
        <w:tc>
          <w:tcPr>
            <w:tcW w:w="7048" w:type="dxa"/>
            <w:gridSpan w:val="2"/>
          </w:tcPr>
          <w:p w14:paraId="5380505B" w14:textId="77777777" w:rsidR="009B0E7A" w:rsidRPr="00AB2DF1" w:rsidRDefault="009B0E7A" w:rsidP="009B0E7A">
            <w:pPr>
              <w:rPr>
                <w:rFonts w:ascii="Times New Roman" w:eastAsia="Times New Roman" w:hAnsi="Times New Roman" w:cs="Times New Roman"/>
                <w:lang w:val="lt-LT"/>
                <w14:ligatures w14:val="none"/>
              </w:rPr>
            </w:pPr>
            <w:r w:rsidRPr="00AB2DF1">
              <w:rPr>
                <w:rFonts w:ascii="Times New Roman" w:eastAsia="Times New Roman" w:hAnsi="Times New Roman" w:cs="Times New Roman"/>
                <w:lang w:val="lt-LT"/>
                <w14:ligatures w14:val="none"/>
              </w:rPr>
              <w:t>Fiksuotos kainos kainodara</w:t>
            </w:r>
          </w:p>
          <w:p w14:paraId="0270B2F6" w14:textId="4C898A02" w:rsidR="009B0E7A" w:rsidRPr="00AB2DF1" w:rsidRDefault="009B0E7A" w:rsidP="009B0E7A">
            <w:pPr>
              <w:spacing w:after="0" w:line="240" w:lineRule="auto"/>
              <w:rPr>
                <w:rFonts w:ascii="Times New Roman" w:eastAsia="Times New Roman" w:hAnsi="Times New Roman" w:cs="Times New Roman"/>
                <w:lang w:val="lt-LT"/>
                <w14:ligatures w14:val="none"/>
              </w:rPr>
            </w:pPr>
          </w:p>
        </w:tc>
      </w:tr>
      <w:tr w:rsidR="009B0E7A" w:rsidRPr="00AB2DF1" w14:paraId="0362CBF2" w14:textId="77777777" w:rsidTr="00707317">
        <w:trPr>
          <w:trHeight w:val="300"/>
        </w:trPr>
        <w:tc>
          <w:tcPr>
            <w:tcW w:w="3012" w:type="dxa"/>
            <w:gridSpan w:val="2"/>
          </w:tcPr>
          <w:p w14:paraId="1F507A2B" w14:textId="77777777" w:rsidR="00474183" w:rsidRPr="00AB2DF1" w:rsidRDefault="00474183" w:rsidP="00474183">
            <w:pPr>
              <w:spacing w:after="0" w:line="240" w:lineRule="auto"/>
              <w:rPr>
                <w:rFonts w:ascii="Times New Roman" w:eastAsia="Times New Roman" w:hAnsi="Times New Roman" w:cs="Times New Roman"/>
                <w:b/>
                <w:bCs/>
                <w:lang w:val="lt-LT"/>
                <w14:ligatures w14:val="none"/>
              </w:rPr>
            </w:pPr>
            <w:r w:rsidRPr="00AB2DF1">
              <w:rPr>
                <w:rFonts w:ascii="Times New Roman" w:eastAsia="Times New Roman" w:hAnsi="Times New Roman" w:cs="Times New Roman"/>
                <w:b/>
                <w:bCs/>
                <w:lang w:val="lt-LT"/>
                <w14:ligatures w14:val="none"/>
              </w:rPr>
              <w:t xml:space="preserve">5.2. Pradinės Sutarties vertė ir Sutarties kaina, kai taikoma </w:t>
            </w:r>
            <w:r w:rsidRPr="00AB2DF1">
              <w:rPr>
                <w:rFonts w:ascii="Times New Roman" w:eastAsia="Times New Roman" w:hAnsi="Times New Roman" w:cs="Times New Roman"/>
                <w:b/>
                <w:bCs/>
                <w:u w:val="single"/>
                <w:lang w:val="lt-LT"/>
                <w14:ligatures w14:val="none"/>
              </w:rPr>
              <w:t>fiksuotos kainos</w:t>
            </w:r>
            <w:r w:rsidRPr="00AB2DF1">
              <w:rPr>
                <w:rFonts w:ascii="Times New Roman" w:eastAsia="Times New Roman" w:hAnsi="Times New Roman" w:cs="Times New Roman"/>
                <w:b/>
                <w:bCs/>
                <w:lang w:val="lt-LT"/>
                <w14:ligatures w14:val="none"/>
              </w:rPr>
              <w:t xml:space="preserve"> kainodara</w:t>
            </w:r>
          </w:p>
          <w:p w14:paraId="426BCE0B" w14:textId="193EF52D" w:rsidR="009B0E7A" w:rsidRPr="00AB2DF1" w:rsidRDefault="009B0E7A" w:rsidP="009B0E7A">
            <w:pPr>
              <w:spacing w:after="0" w:line="240" w:lineRule="auto"/>
              <w:rPr>
                <w:rFonts w:ascii="Times New Roman" w:eastAsia="Times New Roman" w:hAnsi="Times New Roman" w:cs="Times New Roman"/>
                <w:b/>
                <w:bCs/>
                <w:lang w:val="lt-LT"/>
                <w14:ligatures w14:val="none"/>
              </w:rPr>
            </w:pPr>
          </w:p>
        </w:tc>
        <w:tc>
          <w:tcPr>
            <w:tcW w:w="7048" w:type="dxa"/>
            <w:gridSpan w:val="2"/>
          </w:tcPr>
          <w:p w14:paraId="7C97A6E5" w14:textId="77777777" w:rsidR="009B0E7A" w:rsidRPr="00AB2DF1" w:rsidRDefault="009B0E7A" w:rsidP="00662F29">
            <w:pPr>
              <w:jc w:val="both"/>
              <w:rPr>
                <w:rFonts w:ascii="Times New Roman" w:hAnsi="Times New Roman" w:cs="Times New Roman"/>
                <w:lang w:val="lt-LT"/>
              </w:rPr>
            </w:pPr>
            <w:r w:rsidRPr="00AB2DF1">
              <w:rPr>
                <w:rFonts w:ascii="Times New Roman" w:hAnsi="Times New Roman" w:cs="Times New Roman"/>
                <w:lang w:val="lt-LT"/>
              </w:rPr>
              <w:t xml:space="preserve">Pradinės Sutarties vertė yra </w:t>
            </w:r>
            <w:r w:rsidRPr="00AB2DF1">
              <w:rPr>
                <w:rFonts w:ascii="Times New Roman" w:hAnsi="Times New Roman" w:cs="Times New Roman"/>
                <w:color w:val="4472C4"/>
                <w:lang w:val="lt-LT"/>
              </w:rPr>
              <w:t>(nurodyti sumą skaičiais)</w:t>
            </w:r>
            <w:r w:rsidRPr="00AB2DF1">
              <w:rPr>
                <w:rFonts w:ascii="Times New Roman" w:hAnsi="Times New Roman" w:cs="Times New Roman"/>
                <w:lang w:val="lt-LT"/>
              </w:rPr>
              <w:t xml:space="preserve"> Eur, </w:t>
            </w:r>
            <w:r w:rsidRPr="00AB2DF1">
              <w:rPr>
                <w:rFonts w:ascii="Times New Roman" w:hAnsi="Times New Roman" w:cs="Times New Roman"/>
                <w:color w:val="4472C4"/>
                <w:lang w:val="lt-LT"/>
              </w:rPr>
              <w:t>(nurodyti sumą žodžiais)</w:t>
            </w:r>
            <w:r w:rsidRPr="00AB2DF1">
              <w:rPr>
                <w:rFonts w:ascii="Times New Roman" w:hAnsi="Times New Roman" w:cs="Times New Roman"/>
                <w:lang w:val="lt-LT"/>
              </w:rPr>
              <w:t xml:space="preserve"> be pridėtinės vertės mokesčio (toliau – PVM). </w:t>
            </w:r>
          </w:p>
          <w:p w14:paraId="60EA9859" w14:textId="77777777" w:rsidR="009B0E7A" w:rsidRPr="00AB2DF1" w:rsidRDefault="009B0E7A" w:rsidP="00662F29">
            <w:pPr>
              <w:jc w:val="both"/>
              <w:rPr>
                <w:rFonts w:ascii="Times New Roman" w:hAnsi="Times New Roman" w:cs="Times New Roman"/>
                <w:lang w:val="lt-LT"/>
              </w:rPr>
            </w:pPr>
            <w:r w:rsidRPr="00AB2DF1">
              <w:rPr>
                <w:rFonts w:ascii="Times New Roman" w:hAnsi="Times New Roman" w:cs="Times New Roman"/>
                <w:lang w:val="lt-LT"/>
              </w:rPr>
              <w:t xml:space="preserve">PVM sudaro </w:t>
            </w:r>
            <w:r w:rsidRPr="00AB2DF1">
              <w:rPr>
                <w:rFonts w:ascii="Times New Roman" w:hAnsi="Times New Roman" w:cs="Times New Roman"/>
                <w:color w:val="4472C4"/>
                <w:lang w:val="lt-LT"/>
              </w:rPr>
              <w:t>(nurodyti sumą skaičiais)</w:t>
            </w:r>
            <w:r w:rsidRPr="00AB2DF1">
              <w:rPr>
                <w:rFonts w:ascii="Times New Roman" w:hAnsi="Times New Roman" w:cs="Times New Roman"/>
                <w:lang w:val="lt-LT"/>
              </w:rPr>
              <w:t xml:space="preserve"> Eur, </w:t>
            </w:r>
            <w:r w:rsidRPr="00AB2DF1">
              <w:rPr>
                <w:rFonts w:ascii="Times New Roman" w:hAnsi="Times New Roman" w:cs="Times New Roman"/>
                <w:color w:val="4472C4"/>
                <w:lang w:val="lt-LT"/>
              </w:rPr>
              <w:t>(nurodyti sumą žodžiais)</w:t>
            </w:r>
            <w:r w:rsidRPr="00AB2DF1">
              <w:rPr>
                <w:rFonts w:ascii="Times New Roman" w:hAnsi="Times New Roman" w:cs="Times New Roman"/>
                <w:lang w:val="lt-LT"/>
              </w:rPr>
              <w:t>.</w:t>
            </w:r>
          </w:p>
          <w:p w14:paraId="22E38399" w14:textId="77777777" w:rsidR="009B0E7A" w:rsidRPr="00AB2DF1" w:rsidRDefault="009B0E7A" w:rsidP="00662F29">
            <w:pPr>
              <w:jc w:val="both"/>
              <w:rPr>
                <w:rFonts w:ascii="Times New Roman" w:hAnsi="Times New Roman" w:cs="Times New Roman"/>
                <w:lang w:val="lt-LT"/>
              </w:rPr>
            </w:pPr>
            <w:r w:rsidRPr="00AB2DF1">
              <w:rPr>
                <w:rFonts w:ascii="Times New Roman" w:hAnsi="Times New Roman" w:cs="Times New Roman"/>
                <w:lang w:val="lt-LT"/>
              </w:rPr>
              <w:t xml:space="preserve">Sutarties kaina yra </w:t>
            </w:r>
            <w:r w:rsidRPr="00AB2DF1">
              <w:rPr>
                <w:rFonts w:ascii="Times New Roman" w:hAnsi="Times New Roman" w:cs="Times New Roman"/>
                <w:color w:val="4472C4"/>
                <w:lang w:val="lt-LT"/>
              </w:rPr>
              <w:t>(nurodyti sumą skaičiais)</w:t>
            </w:r>
            <w:r w:rsidRPr="00AB2DF1">
              <w:rPr>
                <w:rFonts w:ascii="Times New Roman" w:hAnsi="Times New Roman" w:cs="Times New Roman"/>
                <w:lang w:val="lt-LT"/>
              </w:rPr>
              <w:t xml:space="preserve"> Eur, </w:t>
            </w:r>
            <w:r w:rsidRPr="00AB2DF1">
              <w:rPr>
                <w:rFonts w:ascii="Times New Roman" w:hAnsi="Times New Roman" w:cs="Times New Roman"/>
                <w:color w:val="4472C4"/>
                <w:lang w:val="lt-LT"/>
              </w:rPr>
              <w:t>(nurodyti sumą žodžiais)</w:t>
            </w:r>
            <w:r w:rsidRPr="00AB2DF1">
              <w:rPr>
                <w:rFonts w:ascii="Times New Roman" w:hAnsi="Times New Roman" w:cs="Times New Roman"/>
                <w:lang w:val="lt-LT"/>
              </w:rPr>
              <w:t xml:space="preserve"> Eur su PVM.</w:t>
            </w:r>
          </w:p>
          <w:p w14:paraId="352FBC97" w14:textId="0D3C4254" w:rsidR="009B0E7A" w:rsidRPr="00AB2DF1" w:rsidRDefault="009B0E7A" w:rsidP="00662F29">
            <w:pPr>
              <w:spacing w:after="0" w:line="240" w:lineRule="auto"/>
              <w:jc w:val="both"/>
              <w:rPr>
                <w:rFonts w:ascii="Times New Roman" w:eastAsia="Times New Roman" w:hAnsi="Times New Roman" w:cs="Times New Roman"/>
                <w:lang w:val="lt-LT"/>
                <w14:ligatures w14:val="none"/>
              </w:rPr>
            </w:pPr>
            <w:r w:rsidRPr="00AB2DF1">
              <w:rPr>
                <w:rFonts w:ascii="Times New Roman" w:hAnsi="Times New Roman" w:cs="Times New Roman"/>
                <w:lang w:val="lt-LT"/>
              </w:rPr>
              <w:t>Šioje Sutartyje P</w:t>
            </w:r>
            <w:r w:rsidRPr="00AB2DF1">
              <w:rPr>
                <w:rFonts w:ascii="Times New Roman" w:hAnsi="Times New Roman" w:cs="Times New Roman"/>
                <w:color w:val="000000"/>
                <w:lang w:val="lt-LT"/>
              </w:rPr>
              <w:t>radinės Sutarties vertė yra lygi Tiekėjo pasiūlymo kainai be PVM, nurodytai už visą pirkimo dokumentuose ir Sutartyje nurodytą Prekių kiekį ir (ar) apimtį.</w:t>
            </w:r>
          </w:p>
        </w:tc>
      </w:tr>
      <w:tr w:rsidR="006C696F" w:rsidRPr="002C326E" w14:paraId="16D2D26B" w14:textId="77777777" w:rsidTr="00707317">
        <w:trPr>
          <w:trHeight w:val="300"/>
        </w:trPr>
        <w:tc>
          <w:tcPr>
            <w:tcW w:w="3012" w:type="dxa"/>
            <w:gridSpan w:val="2"/>
          </w:tcPr>
          <w:p w14:paraId="0036A34A" w14:textId="638356DB" w:rsidR="006C696F" w:rsidRPr="00662F29" w:rsidRDefault="006C696F" w:rsidP="00707317">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 xml:space="preserve">5.3. Sutarties </w:t>
            </w:r>
            <w:r w:rsidR="008F3A63" w:rsidRPr="00662F29">
              <w:rPr>
                <w:rFonts w:ascii="Times New Roman" w:eastAsia="Times New Roman" w:hAnsi="Times New Roman" w:cs="Times New Roman"/>
                <w:b/>
                <w:bCs/>
                <w:lang w:val="lt-LT"/>
                <w14:ligatures w14:val="none"/>
              </w:rPr>
              <w:t>kainos</w:t>
            </w:r>
            <w:r w:rsidRPr="00662F29">
              <w:rPr>
                <w:rFonts w:ascii="Times New Roman" w:eastAsia="Times New Roman" w:hAnsi="Times New Roman" w:cs="Times New Roman"/>
                <w:b/>
                <w:bCs/>
                <w:lang w:val="lt-LT"/>
                <w14:ligatures w14:val="none"/>
              </w:rPr>
              <w:t xml:space="preserve"> perskaičiavimas taikant </w:t>
            </w:r>
            <w:r w:rsidRPr="00662F29">
              <w:rPr>
                <w:rFonts w:ascii="Times New Roman" w:eastAsia="Times New Roman" w:hAnsi="Times New Roman" w:cs="Times New Roman"/>
                <w:b/>
                <w:bCs/>
                <w:u w:val="single"/>
                <w:lang w:val="lt-LT"/>
                <w14:ligatures w14:val="none"/>
              </w:rPr>
              <w:t>peržiūros</w:t>
            </w:r>
            <w:r w:rsidRPr="00662F29">
              <w:rPr>
                <w:rFonts w:ascii="Times New Roman" w:eastAsia="Times New Roman" w:hAnsi="Times New Roman" w:cs="Times New Roman"/>
                <w:b/>
                <w:bCs/>
                <w:lang w:val="lt-LT"/>
                <w14:ligatures w14:val="none"/>
              </w:rPr>
              <w:t xml:space="preserve"> taisykles</w:t>
            </w:r>
          </w:p>
        </w:tc>
        <w:tc>
          <w:tcPr>
            <w:tcW w:w="7048" w:type="dxa"/>
            <w:gridSpan w:val="2"/>
          </w:tcPr>
          <w:p w14:paraId="4B22ECFA" w14:textId="4DE63F03" w:rsidR="006C696F" w:rsidRPr="00662F29" w:rsidRDefault="006C696F" w:rsidP="00707317">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 xml:space="preserve">Sutarties </w:t>
            </w:r>
            <w:r w:rsidR="003833C1" w:rsidRPr="00662F29">
              <w:rPr>
                <w:rFonts w:ascii="Times New Roman" w:eastAsia="Times New Roman" w:hAnsi="Times New Roman" w:cs="Times New Roman"/>
                <w:lang w:val="lt-LT"/>
                <w14:ligatures w14:val="none"/>
              </w:rPr>
              <w:t>kaina</w:t>
            </w:r>
            <w:r w:rsidRPr="00662F29">
              <w:rPr>
                <w:rFonts w:ascii="Times New Roman" w:eastAsia="Times New Roman" w:hAnsi="Times New Roman" w:cs="Times New Roman"/>
                <w:lang w:val="lt-LT"/>
                <w14:ligatures w14:val="none"/>
              </w:rPr>
              <w:t xml:space="preserve"> bus perskaičiuojam</w:t>
            </w:r>
            <w:r w:rsidR="003833C1" w:rsidRPr="00662F29">
              <w:rPr>
                <w:rFonts w:ascii="Times New Roman" w:eastAsia="Times New Roman" w:hAnsi="Times New Roman" w:cs="Times New Roman"/>
                <w:lang w:val="lt-LT"/>
                <w14:ligatures w14:val="none"/>
              </w:rPr>
              <w:t>a</w:t>
            </w:r>
            <w:r w:rsidRPr="00662F29">
              <w:rPr>
                <w:rFonts w:ascii="Times New Roman" w:eastAsia="Times New Roman" w:hAnsi="Times New Roman" w:cs="Times New Roman"/>
                <w:lang w:val="lt-LT"/>
                <w14:ligatures w14:val="none"/>
              </w:rPr>
              <w:t>:</w:t>
            </w:r>
          </w:p>
          <w:p w14:paraId="15EA1B46" w14:textId="29A49D70" w:rsidR="006C696F" w:rsidRPr="00662F29" w:rsidRDefault="006C696F" w:rsidP="00707317">
            <w:pPr>
              <w:spacing w:after="0" w:line="240" w:lineRule="auto"/>
              <w:rPr>
                <w:rFonts w:ascii="Times New Roman" w:eastAsia="Times New Roman" w:hAnsi="Times New Roman" w:cs="Times New Roman"/>
                <w:color w:val="FF0000"/>
                <w:lang w:val="lt-LT"/>
                <w14:ligatures w14:val="none"/>
              </w:rPr>
            </w:pPr>
            <w:r w:rsidRPr="00662F29">
              <w:rPr>
                <w:rFonts w:ascii="Times New Roman" w:eastAsia="Times New Roman" w:hAnsi="Times New Roman" w:cs="Times New Roman"/>
                <w:lang w:val="lt-LT"/>
                <w14:ligatures w14:val="none"/>
              </w:rPr>
              <w:t>5.3.1. dėl PVM tarifo pasikeitimo</w:t>
            </w:r>
            <w:r w:rsidR="00E3364A" w:rsidRPr="00662F29">
              <w:rPr>
                <w:rFonts w:ascii="Times New Roman" w:eastAsia="Times New Roman" w:hAnsi="Times New Roman" w:cs="Times New Roman"/>
                <w:lang w:val="lt-LT"/>
                <w14:ligatures w14:val="none"/>
              </w:rPr>
              <w:t>.</w:t>
            </w:r>
          </w:p>
          <w:p w14:paraId="5125163C" w14:textId="7991AE15" w:rsidR="006C696F" w:rsidRPr="00662F29" w:rsidRDefault="006C696F" w:rsidP="00707317">
            <w:pPr>
              <w:spacing w:after="0" w:line="240" w:lineRule="auto"/>
              <w:rPr>
                <w:rFonts w:ascii="Times New Roman" w:eastAsia="Times New Roman" w:hAnsi="Times New Roman" w:cs="Times New Roman"/>
                <w:color w:val="FF0000"/>
                <w:lang w:val="lt-LT"/>
                <w14:ligatures w14:val="none"/>
              </w:rPr>
            </w:pPr>
          </w:p>
        </w:tc>
      </w:tr>
      <w:tr w:rsidR="006C696F" w:rsidRPr="00944179" w14:paraId="420F13CD" w14:textId="77777777" w:rsidTr="00707317">
        <w:trPr>
          <w:trHeight w:val="300"/>
        </w:trPr>
        <w:tc>
          <w:tcPr>
            <w:tcW w:w="3012" w:type="dxa"/>
            <w:gridSpan w:val="2"/>
          </w:tcPr>
          <w:p w14:paraId="30DF0573" w14:textId="17CC369D" w:rsidR="006C696F" w:rsidRPr="00662F29" w:rsidRDefault="006C696F" w:rsidP="00707317">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 xml:space="preserve">5.3.1. Sutarties </w:t>
            </w:r>
            <w:r w:rsidR="008F3A63" w:rsidRPr="00662F29">
              <w:rPr>
                <w:rFonts w:ascii="Times New Roman" w:eastAsia="Times New Roman" w:hAnsi="Times New Roman" w:cs="Times New Roman"/>
                <w:b/>
                <w:bCs/>
                <w:lang w:val="lt-LT"/>
                <w14:ligatures w14:val="none"/>
              </w:rPr>
              <w:t>kainos</w:t>
            </w:r>
            <w:r w:rsidRPr="00662F29">
              <w:rPr>
                <w:rFonts w:ascii="Times New Roman" w:eastAsia="Times New Roman" w:hAnsi="Times New Roman" w:cs="Times New Roman"/>
                <w:b/>
                <w:bCs/>
                <w:lang w:val="lt-LT"/>
                <w14:ligatures w14:val="none"/>
              </w:rPr>
              <w:t xml:space="preserve"> peržiūra dėl PVM tarifo pasikeitimo</w:t>
            </w:r>
          </w:p>
        </w:tc>
        <w:tc>
          <w:tcPr>
            <w:tcW w:w="7048" w:type="dxa"/>
            <w:gridSpan w:val="2"/>
          </w:tcPr>
          <w:p w14:paraId="3AA28AE6" w14:textId="77777777" w:rsidR="00621D22" w:rsidRPr="00662F29" w:rsidRDefault="00621D22" w:rsidP="00621D22">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A0E85C7" w14:textId="77777777" w:rsidR="00D96F44" w:rsidRPr="00662F29" w:rsidRDefault="00D96F44" w:rsidP="00621D22">
            <w:pPr>
              <w:spacing w:after="0" w:line="240" w:lineRule="auto"/>
              <w:rPr>
                <w:rFonts w:ascii="Times New Roman" w:eastAsia="Times New Roman" w:hAnsi="Times New Roman" w:cs="Times New Roman"/>
                <w:lang w:val="lt-LT"/>
                <w14:ligatures w14:val="none"/>
              </w:rPr>
            </w:pPr>
          </w:p>
          <w:p w14:paraId="474520FB" w14:textId="46D971FA" w:rsidR="00621D22" w:rsidRPr="00662F29" w:rsidRDefault="00621D22" w:rsidP="00707317">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Perskaičiuota Sutarties kaina / Prekių įkainiai įforminami Susitarimu ir turi būti taikomi nuo naujo PVM įvedimo datos (nepriklausomai nuo to, kada pasirašytas Susitarimas).</w:t>
            </w:r>
          </w:p>
        </w:tc>
      </w:tr>
      <w:tr w:rsidR="006C696F" w:rsidRPr="00C44EC9" w14:paraId="1E95E600" w14:textId="77777777" w:rsidTr="00707317">
        <w:trPr>
          <w:trHeight w:val="300"/>
        </w:trPr>
        <w:tc>
          <w:tcPr>
            <w:tcW w:w="3012" w:type="dxa"/>
            <w:gridSpan w:val="2"/>
          </w:tcPr>
          <w:p w14:paraId="57777869" w14:textId="4E295AB9" w:rsidR="006C696F" w:rsidRPr="00662F29" w:rsidRDefault="006C696F" w:rsidP="00707317">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b/>
                <w:bCs/>
                <w:lang w:val="lt-LT"/>
                <w14:ligatures w14:val="none"/>
              </w:rPr>
              <w:t>5.3.2.</w:t>
            </w:r>
            <w:r w:rsidRPr="00662F29">
              <w:rPr>
                <w:rFonts w:ascii="Times New Roman" w:eastAsia="Times New Roman" w:hAnsi="Times New Roman" w:cs="Times New Roman"/>
                <w:lang w:val="lt-LT"/>
                <w14:ligatures w14:val="none"/>
              </w:rPr>
              <w:t xml:space="preserve"> </w:t>
            </w:r>
            <w:r w:rsidRPr="00662F29">
              <w:rPr>
                <w:rFonts w:ascii="Times New Roman" w:eastAsia="Times New Roman" w:hAnsi="Times New Roman" w:cs="Times New Roman"/>
                <w:b/>
                <w:bCs/>
                <w:lang w:val="lt-LT"/>
                <w14:ligatures w14:val="none"/>
              </w:rPr>
              <w:t xml:space="preserve">Sutarties </w:t>
            </w:r>
            <w:r w:rsidR="008F3A63" w:rsidRPr="00662F29">
              <w:rPr>
                <w:rFonts w:ascii="Times New Roman" w:eastAsia="Times New Roman" w:hAnsi="Times New Roman" w:cs="Times New Roman"/>
                <w:b/>
                <w:bCs/>
                <w:lang w:val="lt-LT"/>
                <w14:ligatures w14:val="none"/>
              </w:rPr>
              <w:t>kainos</w:t>
            </w:r>
            <w:r w:rsidRPr="00662F29">
              <w:rPr>
                <w:rFonts w:ascii="Times New Roman" w:eastAsia="Times New Roman" w:hAnsi="Times New Roman" w:cs="Times New Roman"/>
                <w:b/>
                <w:bCs/>
                <w:lang w:val="lt-LT"/>
                <w14:ligatures w14:val="none"/>
              </w:rPr>
              <w:t xml:space="preserve"> peržiūra dėl kitų mokesčių, lemiančių Prekių kainos pokytį, pasikeitimo</w:t>
            </w:r>
          </w:p>
        </w:tc>
        <w:tc>
          <w:tcPr>
            <w:tcW w:w="7048" w:type="dxa"/>
            <w:gridSpan w:val="2"/>
          </w:tcPr>
          <w:p w14:paraId="1D53454A" w14:textId="77777777" w:rsidR="006C696F" w:rsidRPr="00662F29" w:rsidRDefault="006C696F" w:rsidP="00707317">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Netaikoma</w:t>
            </w:r>
          </w:p>
        </w:tc>
      </w:tr>
      <w:tr w:rsidR="006C696F" w:rsidRPr="000F7EDC" w14:paraId="16A00EFE" w14:textId="77777777" w:rsidTr="00707317">
        <w:trPr>
          <w:trHeight w:val="300"/>
        </w:trPr>
        <w:tc>
          <w:tcPr>
            <w:tcW w:w="3012" w:type="dxa"/>
            <w:gridSpan w:val="2"/>
          </w:tcPr>
          <w:p w14:paraId="77A557BA" w14:textId="77777777" w:rsidR="006C696F" w:rsidRPr="00662F29" w:rsidRDefault="006C696F" w:rsidP="00707317">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5.3.3. Sutarties įkainių peržiūra dėl kainų lygio pokyčio</w:t>
            </w:r>
          </w:p>
          <w:p w14:paraId="1D237096" w14:textId="77777777" w:rsidR="006C696F" w:rsidRPr="00662F29" w:rsidRDefault="006C696F" w:rsidP="00707317">
            <w:pPr>
              <w:spacing w:after="0" w:line="240" w:lineRule="auto"/>
              <w:rPr>
                <w:rFonts w:ascii="Times New Roman" w:eastAsia="Times New Roman" w:hAnsi="Times New Roman" w:cs="Times New Roman"/>
                <w:b/>
                <w:bCs/>
                <w:lang w:val="lt-LT"/>
                <w14:ligatures w14:val="none"/>
              </w:rPr>
            </w:pPr>
          </w:p>
        </w:tc>
        <w:tc>
          <w:tcPr>
            <w:tcW w:w="7048" w:type="dxa"/>
            <w:gridSpan w:val="2"/>
          </w:tcPr>
          <w:p w14:paraId="6D5CA7D9" w14:textId="2A9AEDA0" w:rsidR="006C696F" w:rsidRPr="00662F29" w:rsidRDefault="00E3364A" w:rsidP="00707317">
            <w:pPr>
              <w:spacing w:after="0" w:line="240" w:lineRule="auto"/>
              <w:rPr>
                <w:rFonts w:ascii="Times New Roman" w:eastAsia="Times New Roman" w:hAnsi="Times New Roman" w:cs="Times New Roman"/>
                <w:shd w:val="clear" w:color="auto" w:fill="FFFFFF"/>
                <w:lang w:val="lt-LT"/>
                <w14:ligatures w14:val="none"/>
              </w:rPr>
            </w:pPr>
            <w:r w:rsidRPr="00662F29">
              <w:rPr>
                <w:rFonts w:ascii="Times New Roman" w:eastAsia="Times New Roman" w:hAnsi="Times New Roman" w:cs="Times New Roman"/>
                <w:lang w:val="lt-LT"/>
                <w14:ligatures w14:val="none"/>
              </w:rPr>
              <w:lastRenderedPageBreak/>
              <w:t>Netaikoma</w:t>
            </w:r>
          </w:p>
        </w:tc>
      </w:tr>
      <w:tr w:rsidR="006C696F" w:rsidRPr="00C44EC9" w14:paraId="37257656" w14:textId="77777777" w:rsidTr="00707317">
        <w:trPr>
          <w:trHeight w:val="300"/>
        </w:trPr>
        <w:tc>
          <w:tcPr>
            <w:tcW w:w="3012" w:type="dxa"/>
            <w:gridSpan w:val="2"/>
          </w:tcPr>
          <w:p w14:paraId="156BF420" w14:textId="77777777" w:rsidR="006C696F" w:rsidRPr="00662F29" w:rsidRDefault="006C696F" w:rsidP="00707317">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5.3.4. Sutarties įkainių peržiūra dėl kainų lygio pokyčio pagal Prekių grupių kainų pokyčius</w:t>
            </w:r>
          </w:p>
        </w:tc>
        <w:tc>
          <w:tcPr>
            <w:tcW w:w="7048" w:type="dxa"/>
            <w:gridSpan w:val="2"/>
          </w:tcPr>
          <w:p w14:paraId="0594C3BA" w14:textId="1FE4181F" w:rsidR="006C696F" w:rsidRPr="00662F29" w:rsidRDefault="006C696F" w:rsidP="00707317">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Netaikoma</w:t>
            </w:r>
          </w:p>
        </w:tc>
      </w:tr>
      <w:tr w:rsidR="005016D1" w:rsidRPr="00944179" w14:paraId="5A14AF02" w14:textId="77777777" w:rsidTr="00707317">
        <w:trPr>
          <w:trHeight w:val="300"/>
        </w:trPr>
        <w:tc>
          <w:tcPr>
            <w:tcW w:w="3012" w:type="dxa"/>
            <w:gridSpan w:val="2"/>
          </w:tcPr>
          <w:p w14:paraId="33398AD3"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 xml:space="preserve">5.4. Sutarties įkainių apskaičiavimas taikant </w:t>
            </w:r>
            <w:r w:rsidRPr="00662F29">
              <w:rPr>
                <w:rFonts w:ascii="Times New Roman" w:eastAsia="Times New Roman" w:hAnsi="Times New Roman" w:cs="Times New Roman"/>
                <w:b/>
                <w:bCs/>
                <w:u w:val="single"/>
                <w:lang w:val="lt-LT"/>
                <w14:ligatures w14:val="none"/>
              </w:rPr>
              <w:t>kiekio (apimties)</w:t>
            </w:r>
            <w:r w:rsidRPr="00662F29">
              <w:rPr>
                <w:rFonts w:ascii="Times New Roman" w:eastAsia="Times New Roman" w:hAnsi="Times New Roman" w:cs="Times New Roman"/>
                <w:b/>
                <w:bCs/>
                <w:lang w:val="lt-LT"/>
                <w14:ligatures w14:val="none"/>
              </w:rPr>
              <w:t xml:space="preserve"> keitimo taisykles</w:t>
            </w:r>
          </w:p>
        </w:tc>
        <w:tc>
          <w:tcPr>
            <w:tcW w:w="7048" w:type="dxa"/>
            <w:gridSpan w:val="2"/>
          </w:tcPr>
          <w:p w14:paraId="39890F17" w14:textId="1103AE93" w:rsidR="005016D1" w:rsidRPr="00662F29" w:rsidRDefault="00944179" w:rsidP="0008260C">
            <w:pPr>
              <w:spacing w:after="0" w:line="240" w:lineRule="auto"/>
              <w:jc w:val="both"/>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Netaikoma</w:t>
            </w:r>
          </w:p>
        </w:tc>
      </w:tr>
      <w:tr w:rsidR="005016D1" w:rsidRPr="00EA1130" w14:paraId="0EAD3A95" w14:textId="77777777" w:rsidTr="00707317">
        <w:trPr>
          <w:trHeight w:val="300"/>
        </w:trPr>
        <w:tc>
          <w:tcPr>
            <w:tcW w:w="3012" w:type="dxa"/>
            <w:gridSpan w:val="2"/>
          </w:tcPr>
          <w:p w14:paraId="668ACEC5"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5.5. Atsiskaitymo su Tiekėju terminas ir tvarka</w:t>
            </w:r>
          </w:p>
        </w:tc>
        <w:tc>
          <w:tcPr>
            <w:tcW w:w="7048" w:type="dxa"/>
            <w:gridSpan w:val="2"/>
          </w:tcPr>
          <w:p w14:paraId="0B48C20B" w14:textId="568970FE" w:rsidR="00265184" w:rsidRPr="001B7F29" w:rsidRDefault="00265184" w:rsidP="00944179">
            <w:pPr>
              <w:spacing w:after="0"/>
              <w:jc w:val="both"/>
              <w:rPr>
                <w:rFonts w:ascii="Times New Roman" w:hAnsi="Times New Roman" w:cs="Times New Roman"/>
                <w:lang w:val="lt-LT"/>
              </w:rPr>
            </w:pPr>
            <w:r w:rsidRPr="001B7F29">
              <w:rPr>
                <w:rFonts w:ascii="Times New Roman" w:hAnsi="Times New Roman" w:cs="Times New Roman"/>
                <w:lang w:val="lt-LT"/>
              </w:rPr>
              <w:t xml:space="preserve">5.5.1.Už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w:t>
            </w:r>
          </w:p>
          <w:p w14:paraId="1BBBCCD1" w14:textId="48BF370C" w:rsidR="005016D1" w:rsidRPr="00662F29" w:rsidRDefault="00265184" w:rsidP="005016D1">
            <w:pPr>
              <w:spacing w:after="0" w:line="240" w:lineRule="auto"/>
              <w:jc w:val="both"/>
              <w:rPr>
                <w:rFonts w:ascii="Times New Roman" w:eastAsia="Times New Roman" w:hAnsi="Times New Roman" w:cs="Times New Roman"/>
                <w:shd w:val="clear" w:color="auto" w:fill="FFFFFF"/>
                <w:lang w:val="lt-LT"/>
                <w14:ligatures w14:val="none"/>
              </w:rPr>
            </w:pPr>
            <w:r w:rsidRPr="001B7F29">
              <w:rPr>
                <w:rFonts w:ascii="Times New Roman" w:hAnsi="Times New Roman" w:cs="Times New Roman"/>
                <w:lang w:val="lt-LT"/>
              </w:rPr>
              <w:t>5.5.2.PVM sąskaitoje faktūroje turi būti nurodytas Sutarties numeris ir data.</w:t>
            </w:r>
          </w:p>
        </w:tc>
      </w:tr>
      <w:tr w:rsidR="005016D1" w:rsidRPr="00C44EC9" w14:paraId="11B59EBF" w14:textId="77777777" w:rsidTr="00707317">
        <w:trPr>
          <w:trHeight w:val="300"/>
        </w:trPr>
        <w:tc>
          <w:tcPr>
            <w:tcW w:w="3012" w:type="dxa"/>
            <w:gridSpan w:val="2"/>
          </w:tcPr>
          <w:p w14:paraId="26AD12A3"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5.6. Avansas</w:t>
            </w:r>
          </w:p>
        </w:tc>
        <w:tc>
          <w:tcPr>
            <w:tcW w:w="7048" w:type="dxa"/>
            <w:gridSpan w:val="2"/>
          </w:tcPr>
          <w:p w14:paraId="58B0CD02" w14:textId="77777777" w:rsidR="005016D1" w:rsidRPr="00662F29" w:rsidRDefault="005016D1" w:rsidP="005016D1">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Netaikoma</w:t>
            </w:r>
          </w:p>
        </w:tc>
      </w:tr>
      <w:tr w:rsidR="005016D1" w:rsidRPr="00C44EC9" w14:paraId="3F9E2F5A" w14:textId="77777777" w:rsidTr="00707317">
        <w:trPr>
          <w:trHeight w:val="300"/>
        </w:trPr>
        <w:tc>
          <w:tcPr>
            <w:tcW w:w="3012" w:type="dxa"/>
            <w:gridSpan w:val="2"/>
          </w:tcPr>
          <w:p w14:paraId="7F97B0C4"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5.7. Avanso užtikrinimas</w:t>
            </w:r>
          </w:p>
        </w:tc>
        <w:tc>
          <w:tcPr>
            <w:tcW w:w="7048" w:type="dxa"/>
            <w:gridSpan w:val="2"/>
          </w:tcPr>
          <w:p w14:paraId="796555EC" w14:textId="77777777" w:rsidR="005016D1" w:rsidRPr="00662F29" w:rsidRDefault="005016D1" w:rsidP="005016D1">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Netaikoma</w:t>
            </w:r>
            <w:r w:rsidRPr="00662F29">
              <w:rPr>
                <w:rFonts w:ascii="Times New Roman" w:eastAsia="Times New Roman" w:hAnsi="Times New Roman" w:cs="Times New Roman"/>
                <w:color w:val="000000"/>
                <w:shd w:val="clear" w:color="auto" w:fill="FFFFFF"/>
                <w:lang w:val="lt-LT"/>
                <w14:ligatures w14:val="none"/>
              </w:rPr>
              <w:t xml:space="preserve"> </w:t>
            </w:r>
          </w:p>
        </w:tc>
      </w:tr>
      <w:tr w:rsidR="005016D1" w:rsidRPr="002C326E" w14:paraId="2967FDED" w14:textId="77777777" w:rsidTr="00707317">
        <w:trPr>
          <w:trHeight w:val="300"/>
        </w:trPr>
        <w:tc>
          <w:tcPr>
            <w:tcW w:w="10060" w:type="dxa"/>
            <w:gridSpan w:val="4"/>
          </w:tcPr>
          <w:p w14:paraId="328B69D6" w14:textId="77777777" w:rsidR="005016D1" w:rsidRPr="00662F29" w:rsidRDefault="005016D1" w:rsidP="005016D1">
            <w:pPr>
              <w:spacing w:after="0" w:line="240" w:lineRule="auto"/>
              <w:jc w:val="center"/>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6. PREKIŲ KOKYBĖ IR GARANTINIAI ĮSIPAREIGOJIMAI</w:t>
            </w:r>
          </w:p>
        </w:tc>
      </w:tr>
      <w:tr w:rsidR="005016D1" w:rsidRPr="00944179" w14:paraId="63BEF405" w14:textId="77777777" w:rsidTr="00707317">
        <w:trPr>
          <w:trHeight w:val="300"/>
        </w:trPr>
        <w:tc>
          <w:tcPr>
            <w:tcW w:w="3012" w:type="dxa"/>
            <w:gridSpan w:val="2"/>
          </w:tcPr>
          <w:p w14:paraId="15853601"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6.1. Garantinis terminas</w:t>
            </w:r>
          </w:p>
        </w:tc>
        <w:tc>
          <w:tcPr>
            <w:tcW w:w="7048" w:type="dxa"/>
            <w:gridSpan w:val="2"/>
          </w:tcPr>
          <w:p w14:paraId="2589AC7F" w14:textId="77777777" w:rsidR="00B40AEB" w:rsidRDefault="002A6576" w:rsidP="007D3D5E">
            <w:pPr>
              <w:spacing w:after="0"/>
              <w:jc w:val="both"/>
              <w:rPr>
                <w:rFonts w:ascii="Times New Roman" w:eastAsia="Times New Roman" w:hAnsi="Times New Roman" w:cs="Times New Roman"/>
                <w:shd w:val="clear" w:color="auto" w:fill="FFFFFF"/>
                <w:lang w:val="lt-LT"/>
                <w14:ligatures w14:val="none"/>
              </w:rPr>
            </w:pPr>
            <w:r w:rsidRPr="001B7F29">
              <w:rPr>
                <w:rFonts w:ascii="Times New Roman" w:eastAsia="Times New Roman" w:hAnsi="Times New Roman" w:cs="Times New Roman"/>
                <w:shd w:val="clear" w:color="auto" w:fill="FFFFFF"/>
                <w:lang w:val="lt-LT"/>
                <w14:ligatures w14:val="none"/>
              </w:rPr>
              <w:t>6.1.1.</w:t>
            </w:r>
            <w:r w:rsidR="00496726" w:rsidRPr="001B7F29">
              <w:rPr>
                <w:rFonts w:ascii="Times New Roman" w:eastAsia="Times New Roman" w:hAnsi="Times New Roman" w:cs="Times New Roman"/>
                <w:shd w:val="clear" w:color="auto" w:fill="FFFFFF"/>
                <w:lang w:val="lt-LT"/>
                <w14:ligatures w14:val="none"/>
              </w:rPr>
              <w:t>Prekėms nustatomas Tiekėjo pasiūlytas arba Prekių gamintojo taikomas Garantinis terminas, tačiau bet kokiu atveju ne trumpesnis kaip 24</w:t>
            </w:r>
            <w:r w:rsidRPr="001B7F29">
              <w:rPr>
                <w:rFonts w:ascii="Times New Roman" w:eastAsia="Times New Roman" w:hAnsi="Times New Roman" w:cs="Times New Roman"/>
                <w:shd w:val="clear" w:color="auto" w:fill="FFFFFF"/>
                <w:lang w:val="lt-LT"/>
                <w14:ligatures w14:val="none"/>
              </w:rPr>
              <w:t xml:space="preserve"> (dvidešimt keturi)</w:t>
            </w:r>
            <w:r w:rsidR="00496726" w:rsidRPr="001B7F29">
              <w:rPr>
                <w:rFonts w:ascii="Times New Roman" w:eastAsia="Times New Roman" w:hAnsi="Times New Roman" w:cs="Times New Roman"/>
                <w:shd w:val="clear" w:color="auto" w:fill="FFFFFF"/>
                <w:lang w:val="lt-LT"/>
                <w14:ligatures w14:val="none"/>
              </w:rPr>
              <w:t xml:space="preserve"> mėn</w:t>
            </w:r>
            <w:r w:rsidRPr="001B7F29">
              <w:rPr>
                <w:rFonts w:ascii="Times New Roman" w:eastAsia="Times New Roman" w:hAnsi="Times New Roman" w:cs="Times New Roman"/>
                <w:shd w:val="clear" w:color="auto" w:fill="FFFFFF"/>
                <w:lang w:val="lt-LT"/>
                <w14:ligatures w14:val="none"/>
              </w:rPr>
              <w:t>esiai</w:t>
            </w:r>
            <w:r w:rsidR="00496726" w:rsidRPr="001B7F29">
              <w:rPr>
                <w:rFonts w:ascii="Times New Roman" w:eastAsia="Times New Roman" w:hAnsi="Times New Roman" w:cs="Times New Roman"/>
                <w:shd w:val="clear" w:color="auto" w:fill="FFFFFF"/>
                <w:lang w:val="lt-LT"/>
                <w14:ligatures w14:val="none"/>
              </w:rPr>
              <w:t xml:space="preserve">. </w:t>
            </w:r>
          </w:p>
          <w:p w14:paraId="32759417" w14:textId="3926EE1D" w:rsidR="00D07CE6" w:rsidRPr="00662F29" w:rsidRDefault="002A6576" w:rsidP="007D3D5E">
            <w:pPr>
              <w:spacing w:after="0"/>
              <w:jc w:val="both"/>
              <w:rPr>
                <w:rFonts w:ascii="Times New Roman" w:eastAsia="Times New Roman" w:hAnsi="Times New Roman" w:cs="Times New Roman"/>
                <w:shd w:val="clear" w:color="auto" w:fill="FFFFFF"/>
                <w:lang w:val="lt-LT"/>
                <w14:ligatures w14:val="none"/>
              </w:rPr>
            </w:pPr>
            <w:r w:rsidRPr="001B7F29">
              <w:rPr>
                <w:rFonts w:ascii="Times New Roman" w:eastAsia="Times New Roman" w:hAnsi="Times New Roman" w:cs="Times New Roman"/>
                <w:shd w:val="clear" w:color="auto" w:fill="FFFFFF"/>
                <w:lang w:val="lt-LT"/>
                <w14:ligatures w14:val="none"/>
              </w:rPr>
              <w:t>6.1.2.</w:t>
            </w:r>
            <w:r w:rsidR="00496726" w:rsidRPr="001B7F29">
              <w:rPr>
                <w:rFonts w:ascii="Times New Roman" w:eastAsia="Times New Roman" w:hAnsi="Times New Roman" w:cs="Times New Roman"/>
                <w:shd w:val="clear" w:color="auto" w:fill="FFFFFF"/>
                <w:lang w:val="lt-LT"/>
                <w14:ligatures w14:val="none"/>
              </w:rPr>
              <w:t>Garantinis terminas, skaičiuojamas nuo Prekių perdavimo–priėmimo akto ar Sąskaitos (kai Prekių perdavimo–priėmimo aktas nėra pasirašomas) pasirašymo dienos.</w:t>
            </w:r>
          </w:p>
        </w:tc>
      </w:tr>
      <w:tr w:rsidR="005016D1" w:rsidRPr="00944179" w14:paraId="62EC6678" w14:textId="77777777" w:rsidTr="00707317">
        <w:trPr>
          <w:trHeight w:val="300"/>
        </w:trPr>
        <w:tc>
          <w:tcPr>
            <w:tcW w:w="3012" w:type="dxa"/>
            <w:gridSpan w:val="2"/>
          </w:tcPr>
          <w:p w14:paraId="2FA45077"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6.2. Garantinė priežiūra</w:t>
            </w:r>
          </w:p>
        </w:tc>
        <w:tc>
          <w:tcPr>
            <w:tcW w:w="7048" w:type="dxa"/>
            <w:gridSpan w:val="2"/>
          </w:tcPr>
          <w:p w14:paraId="2868BE4A" w14:textId="6AAF99B4" w:rsidR="005016D1" w:rsidRPr="00662F29" w:rsidRDefault="00056DDB" w:rsidP="00056DDB">
            <w:pPr>
              <w:spacing w:after="0" w:line="240" w:lineRule="auto"/>
              <w:jc w:val="both"/>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6.2.1.</w:t>
            </w:r>
            <w:r w:rsidR="005016D1" w:rsidRPr="00662F29">
              <w:rPr>
                <w:rFonts w:ascii="Times New Roman" w:eastAsia="Times New Roman" w:hAnsi="Times New Roman" w:cs="Times New Roman"/>
                <w:lang w:val="lt-LT"/>
                <w14:ligatures w14:val="none"/>
              </w:rPr>
              <w:t>Prekių trūkumų nustatymo bei šalinimo tvarka nustatyta Bendrųjų sąlygų 7 skyriuje.</w:t>
            </w:r>
          </w:p>
          <w:p w14:paraId="01D852C8" w14:textId="2585849F" w:rsidR="005016D1" w:rsidRPr="00662F29" w:rsidRDefault="00056DDB" w:rsidP="00056DDB">
            <w:pPr>
              <w:spacing w:after="0" w:line="240" w:lineRule="auto"/>
              <w:jc w:val="both"/>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6.2.2.</w:t>
            </w:r>
            <w:r w:rsidR="005016D1" w:rsidRPr="00662F29">
              <w:rPr>
                <w:rFonts w:ascii="Times New Roman" w:eastAsia="Times New Roman" w:hAnsi="Times New Roman" w:cs="Times New Roman"/>
                <w:lang w:val="lt-LT"/>
                <w14:ligatures w14:val="none"/>
              </w:rPr>
              <w:t>Prekes, neatitinkančias Sutarties, įstatymų bei kitų teisės aktų reikalavimų, Tiekėjas privalo atsiimti savo sąskaita per Pirkėjo nustatytą terminą, taip pat Pirkėjo reikalavimu atlyginti tokių Prekių saugojimo išlaidas.</w:t>
            </w:r>
          </w:p>
        </w:tc>
      </w:tr>
      <w:tr w:rsidR="005016D1" w:rsidRPr="00C44EC9" w14:paraId="5A960B6C" w14:textId="77777777" w:rsidTr="00707317">
        <w:trPr>
          <w:trHeight w:val="300"/>
        </w:trPr>
        <w:tc>
          <w:tcPr>
            <w:tcW w:w="10060" w:type="dxa"/>
            <w:gridSpan w:val="4"/>
          </w:tcPr>
          <w:p w14:paraId="2224030F" w14:textId="77777777" w:rsidR="005016D1" w:rsidRPr="00662F29" w:rsidRDefault="005016D1" w:rsidP="005016D1">
            <w:pPr>
              <w:spacing w:after="0" w:line="240" w:lineRule="auto"/>
              <w:jc w:val="center"/>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7. SUTARTIES VYKDYMUI PASITELKIAMI SUBTIEKĖJAI</w:t>
            </w:r>
          </w:p>
        </w:tc>
      </w:tr>
      <w:tr w:rsidR="005016D1" w:rsidRPr="00C44EC9" w14:paraId="0C70CE4E" w14:textId="77777777" w:rsidTr="00707317">
        <w:trPr>
          <w:trHeight w:val="300"/>
        </w:trPr>
        <w:tc>
          <w:tcPr>
            <w:tcW w:w="3012" w:type="dxa"/>
            <w:gridSpan w:val="2"/>
          </w:tcPr>
          <w:p w14:paraId="4941182F"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Sutarties vykdymui pasitelkiami subtiekėjai ir (ar) specialistai</w:t>
            </w:r>
          </w:p>
        </w:tc>
        <w:tc>
          <w:tcPr>
            <w:tcW w:w="7048" w:type="dxa"/>
            <w:gridSpan w:val="2"/>
          </w:tcPr>
          <w:p w14:paraId="614996C4" w14:textId="77777777" w:rsidR="005016D1" w:rsidRPr="00662F29" w:rsidRDefault="005016D1" w:rsidP="005016D1">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Sutarties vykdymui subtiekėjai ir (ar) specialistai nepasitelkiami.</w:t>
            </w:r>
          </w:p>
          <w:p w14:paraId="5F29D948" w14:textId="77777777" w:rsidR="005016D1" w:rsidRPr="00662F29" w:rsidRDefault="005016D1" w:rsidP="005016D1">
            <w:pPr>
              <w:spacing w:after="0" w:line="240" w:lineRule="auto"/>
              <w:rPr>
                <w:rFonts w:ascii="Times New Roman" w:eastAsia="Times New Roman" w:hAnsi="Times New Roman" w:cs="Times New Roman"/>
                <w:lang w:val="lt-LT"/>
                <w14:ligatures w14:val="none"/>
              </w:rPr>
            </w:pPr>
          </w:p>
          <w:p w14:paraId="63819790" w14:textId="77777777" w:rsidR="005016D1" w:rsidRPr="00662F29" w:rsidRDefault="005016D1" w:rsidP="005016D1">
            <w:pPr>
              <w:spacing w:after="0" w:line="240" w:lineRule="auto"/>
              <w:rPr>
                <w:rFonts w:ascii="Times New Roman" w:eastAsia="Times New Roman" w:hAnsi="Times New Roman" w:cs="Times New Roman"/>
                <w:color w:val="FF0000"/>
                <w:lang w:val="lt-LT"/>
                <w14:ligatures w14:val="none"/>
              </w:rPr>
            </w:pPr>
            <w:r w:rsidRPr="00662F29">
              <w:rPr>
                <w:rFonts w:ascii="Times New Roman" w:eastAsia="Times New Roman" w:hAnsi="Times New Roman" w:cs="Times New Roman"/>
                <w:color w:val="FF0000"/>
                <w:lang w:val="lt-LT"/>
                <w14:ligatures w14:val="none"/>
              </w:rPr>
              <w:t>arba</w:t>
            </w:r>
          </w:p>
          <w:p w14:paraId="7DA06B8A" w14:textId="77777777" w:rsidR="005016D1" w:rsidRPr="00662F29" w:rsidRDefault="005016D1" w:rsidP="005016D1">
            <w:pPr>
              <w:spacing w:after="0" w:line="240" w:lineRule="auto"/>
              <w:rPr>
                <w:rFonts w:ascii="Times New Roman" w:eastAsia="Times New Roman" w:hAnsi="Times New Roman" w:cs="Times New Roman"/>
                <w:lang w:val="lt-LT"/>
                <w14:ligatures w14:val="none"/>
              </w:rPr>
            </w:pPr>
          </w:p>
          <w:p w14:paraId="0E4A937C" w14:textId="77777777" w:rsidR="005016D1" w:rsidRPr="00662F29" w:rsidRDefault="005016D1" w:rsidP="005016D1">
            <w:pPr>
              <w:spacing w:after="0" w:line="240" w:lineRule="auto"/>
              <w:rPr>
                <w:rFonts w:ascii="Times New Roman" w:eastAsia="Times New Roman" w:hAnsi="Times New Roman" w:cs="Times New Roman"/>
                <w:i/>
                <w:lang w:val="lt-LT"/>
                <w14:ligatures w14:val="none"/>
              </w:rPr>
            </w:pPr>
            <w:r w:rsidRPr="00662F29">
              <w:rPr>
                <w:rFonts w:ascii="Times New Roman" w:eastAsia="Times New Roman" w:hAnsi="Times New Roman" w:cs="Times New Roman"/>
                <w:lang w:val="lt-LT"/>
                <w14:ligatures w14:val="none"/>
              </w:rPr>
              <w:t xml:space="preserve">Sutarties vykdymui pasitelkiami šie subtiekėjai ir (ar) specialistai: </w:t>
            </w:r>
            <w:r w:rsidRPr="00662F29">
              <w:rPr>
                <w:rFonts w:ascii="Times New Roman" w:eastAsia="Times New Roman" w:hAnsi="Times New Roman" w:cs="Times New Roman"/>
                <w:i/>
                <w:lang w:val="lt-LT"/>
                <w14:ligatures w14:val="none"/>
              </w:rPr>
              <w:t>išvardinti</w:t>
            </w:r>
          </w:p>
          <w:p w14:paraId="5E08A362" w14:textId="77777777" w:rsidR="005016D1" w:rsidRPr="00662F29" w:rsidRDefault="005016D1" w:rsidP="005016D1">
            <w:pPr>
              <w:spacing w:after="0" w:line="240" w:lineRule="auto"/>
              <w:rPr>
                <w:rFonts w:ascii="Times New Roman" w:hAnsi="Times New Roman" w:cs="Times New Roman"/>
              </w:rPr>
            </w:pPr>
            <w:r w:rsidRPr="00662F29">
              <w:rPr>
                <w:rFonts w:ascii="Times New Roman" w:hAnsi="Times New Roman" w:cs="Times New Roman"/>
              </w:rPr>
              <w:t>(</w:t>
            </w:r>
            <w:r w:rsidRPr="00662F29">
              <w:rPr>
                <w:rFonts w:ascii="Times New Roman" w:eastAsia="Times New Roman" w:hAnsi="Times New Roman" w:cs="Times New Roman"/>
                <w:color w:val="4472C4"/>
                <w:lang w:val="lt-LT"/>
                <w14:ligatures w14:val="none"/>
              </w:rPr>
              <w:t>pasirenkamas vienas iš nurodytų variantų)</w:t>
            </w:r>
          </w:p>
        </w:tc>
      </w:tr>
      <w:tr w:rsidR="005016D1" w:rsidRPr="00C44EC9" w14:paraId="52A0985E" w14:textId="77777777" w:rsidTr="00707317">
        <w:trPr>
          <w:trHeight w:val="300"/>
        </w:trPr>
        <w:tc>
          <w:tcPr>
            <w:tcW w:w="10060" w:type="dxa"/>
            <w:gridSpan w:val="4"/>
          </w:tcPr>
          <w:p w14:paraId="5EA748CC" w14:textId="77777777" w:rsidR="005016D1" w:rsidRPr="00662F29" w:rsidRDefault="005016D1" w:rsidP="005016D1">
            <w:pPr>
              <w:spacing w:after="0" w:line="240" w:lineRule="auto"/>
              <w:jc w:val="center"/>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8. PRIEVOLIŲ PAGAL SUTARTĮ ĮVYKDYMO UŽTIKRINIMAS</w:t>
            </w:r>
          </w:p>
        </w:tc>
      </w:tr>
      <w:tr w:rsidR="005016D1" w:rsidRPr="00C44EC9" w14:paraId="77E57FDA" w14:textId="77777777" w:rsidTr="00707317">
        <w:trPr>
          <w:trHeight w:val="300"/>
        </w:trPr>
        <w:tc>
          <w:tcPr>
            <w:tcW w:w="3012" w:type="dxa"/>
            <w:gridSpan w:val="2"/>
          </w:tcPr>
          <w:p w14:paraId="76023B51"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8.1. Prievolių pagal Sutartį įvykdymo užtikrinimas</w:t>
            </w:r>
          </w:p>
        </w:tc>
        <w:tc>
          <w:tcPr>
            <w:tcW w:w="7048" w:type="dxa"/>
            <w:gridSpan w:val="2"/>
          </w:tcPr>
          <w:p w14:paraId="4EAA8537" w14:textId="77777777" w:rsidR="005016D1" w:rsidRPr="00662F29" w:rsidRDefault="005016D1" w:rsidP="005016D1">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Prievolių pagal Sutartį įvykdymas užtikrinamas:</w:t>
            </w:r>
          </w:p>
          <w:p w14:paraId="7EC5734E" w14:textId="77777777" w:rsidR="005016D1" w:rsidRPr="00662F29" w:rsidRDefault="005016D1" w:rsidP="005016D1">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Netesybomis (delspinigiais, bauda).</w:t>
            </w:r>
          </w:p>
        </w:tc>
      </w:tr>
      <w:tr w:rsidR="005016D1" w:rsidRPr="00C44EC9" w14:paraId="3C70DB74" w14:textId="77777777" w:rsidTr="00707317">
        <w:trPr>
          <w:trHeight w:val="300"/>
        </w:trPr>
        <w:tc>
          <w:tcPr>
            <w:tcW w:w="3012" w:type="dxa"/>
            <w:gridSpan w:val="2"/>
          </w:tcPr>
          <w:p w14:paraId="3A66CC9A"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 xml:space="preserve">8.2. Sutarties įvykdymo užtikrinimo pateikimas </w:t>
            </w:r>
          </w:p>
        </w:tc>
        <w:tc>
          <w:tcPr>
            <w:tcW w:w="7048" w:type="dxa"/>
            <w:gridSpan w:val="2"/>
          </w:tcPr>
          <w:p w14:paraId="14C3F3E9" w14:textId="77777777" w:rsidR="005016D1" w:rsidRPr="00662F29" w:rsidRDefault="005016D1" w:rsidP="005016D1">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Netaikoma</w:t>
            </w:r>
          </w:p>
        </w:tc>
      </w:tr>
      <w:tr w:rsidR="005016D1" w:rsidRPr="00C44EC9" w14:paraId="1F45F952" w14:textId="77777777" w:rsidTr="00707317">
        <w:trPr>
          <w:trHeight w:val="300"/>
        </w:trPr>
        <w:tc>
          <w:tcPr>
            <w:tcW w:w="10060" w:type="dxa"/>
            <w:gridSpan w:val="4"/>
          </w:tcPr>
          <w:p w14:paraId="509FD89E" w14:textId="77777777" w:rsidR="005016D1" w:rsidRPr="00662F29" w:rsidRDefault="005016D1" w:rsidP="005016D1">
            <w:pPr>
              <w:spacing w:after="0" w:line="240" w:lineRule="auto"/>
              <w:jc w:val="center"/>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9. ŠALIŲ ATSAKOMYBĖ</w:t>
            </w:r>
            <w:r w:rsidRPr="00662F29">
              <w:rPr>
                <w:rFonts w:ascii="Times New Roman" w:eastAsia="Times New Roman" w:hAnsi="Times New Roman" w:cs="Times New Roman"/>
                <w:b/>
                <w:bCs/>
                <w:lang w:val="lt-LT"/>
                <w14:ligatures w14:val="none"/>
              </w:rPr>
              <w:tab/>
            </w:r>
          </w:p>
        </w:tc>
      </w:tr>
      <w:tr w:rsidR="005016D1" w:rsidRPr="00944179" w14:paraId="58AD1FC6" w14:textId="77777777" w:rsidTr="00707317">
        <w:trPr>
          <w:trHeight w:val="300"/>
        </w:trPr>
        <w:tc>
          <w:tcPr>
            <w:tcW w:w="3012" w:type="dxa"/>
            <w:gridSpan w:val="2"/>
          </w:tcPr>
          <w:p w14:paraId="5A7A830C"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9.1. Pirkėjui taikomos netesybos už mokėjimų pagal Sutartį vėlavimą</w:t>
            </w:r>
          </w:p>
        </w:tc>
        <w:tc>
          <w:tcPr>
            <w:tcW w:w="7048" w:type="dxa"/>
            <w:gridSpan w:val="2"/>
          </w:tcPr>
          <w:p w14:paraId="29024F68" w14:textId="77777777" w:rsidR="005016D1" w:rsidRPr="00662F29" w:rsidRDefault="005016D1" w:rsidP="00662F29">
            <w:pPr>
              <w:spacing w:after="0" w:line="240" w:lineRule="auto"/>
              <w:jc w:val="both"/>
              <w:rPr>
                <w:rFonts w:ascii="Times New Roman" w:eastAsia="Times New Roman" w:hAnsi="Times New Roman" w:cs="Times New Roman"/>
                <w:color w:val="FF0000"/>
                <w:lang w:val="lt-LT"/>
                <w14:ligatures w14:val="none"/>
              </w:rPr>
            </w:pPr>
            <w:r w:rsidRPr="00662F29">
              <w:rPr>
                <w:rFonts w:ascii="Times New Roman" w:eastAsia="Times New Roman" w:hAnsi="Times New Roman" w:cs="Times New Roman"/>
                <w:color w:val="000000"/>
                <w:lang w:val="lt-LT"/>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662F29">
              <w:rPr>
                <w:rFonts w:ascii="Times New Roman" w:eastAsia="Times New Roman" w:hAnsi="Times New Roman" w:cs="Times New Roman"/>
                <w:lang w:val="lt-LT"/>
                <w14:ligatures w14:val="none"/>
              </w:rPr>
              <w:t>Pirkėjui 0,02 (dvi šimtosios) procento  dydžio delspinigius nuo neapmokėtos sumos be PVM už kiekvieną vėlavimo dieną.</w:t>
            </w:r>
          </w:p>
        </w:tc>
      </w:tr>
      <w:tr w:rsidR="005016D1" w:rsidRPr="00944179" w14:paraId="42F5D7C2" w14:textId="77777777" w:rsidTr="00707317">
        <w:trPr>
          <w:trHeight w:val="300"/>
        </w:trPr>
        <w:tc>
          <w:tcPr>
            <w:tcW w:w="3012" w:type="dxa"/>
            <w:gridSpan w:val="2"/>
          </w:tcPr>
          <w:p w14:paraId="04A8C45A" w14:textId="77777777" w:rsidR="005016D1" w:rsidRPr="00662F29" w:rsidRDefault="005016D1" w:rsidP="005016D1">
            <w:pPr>
              <w:spacing w:after="0" w:line="240" w:lineRule="auto"/>
              <w:rPr>
                <w:rFonts w:ascii="Times New Roman" w:eastAsia="Times New Roman" w:hAnsi="Times New Roman" w:cs="Times New Roman"/>
                <w:b/>
                <w:color w:val="000000"/>
                <w:lang w:val="lt-LT"/>
                <w14:ligatures w14:val="none"/>
              </w:rPr>
            </w:pPr>
            <w:r w:rsidRPr="00662F29">
              <w:rPr>
                <w:rFonts w:ascii="Times New Roman" w:eastAsia="Times New Roman" w:hAnsi="Times New Roman" w:cs="Times New Roman"/>
                <w:b/>
                <w:color w:val="000000"/>
                <w:lang w:val="lt-LT"/>
                <w14:ligatures w14:val="none"/>
              </w:rPr>
              <w:lastRenderedPageBreak/>
              <w:t>9.2. Tiekėjui taikomos netesybos</w:t>
            </w:r>
          </w:p>
        </w:tc>
        <w:tc>
          <w:tcPr>
            <w:tcW w:w="7048" w:type="dxa"/>
            <w:gridSpan w:val="2"/>
          </w:tcPr>
          <w:p w14:paraId="718D78AC" w14:textId="6DA88021" w:rsidR="00165BDB" w:rsidRPr="00494A43" w:rsidRDefault="00165BDB" w:rsidP="00662F29">
            <w:pPr>
              <w:spacing w:after="0" w:line="240" w:lineRule="auto"/>
              <w:jc w:val="both"/>
              <w:rPr>
                <w:rFonts w:ascii="Times New Roman" w:eastAsia="Times New Roman" w:hAnsi="Times New Roman" w:cs="Times New Roman"/>
                <w:color w:val="000000"/>
                <w:lang w:val="lt-LT"/>
                <w14:ligatures w14:val="none"/>
              </w:rPr>
            </w:pPr>
            <w:r w:rsidRPr="00494A43">
              <w:rPr>
                <w:rFonts w:ascii="Times New Roman" w:eastAsia="Times New Roman" w:hAnsi="Times New Roman" w:cs="Times New Roman"/>
                <w:color w:val="000000"/>
                <w:lang w:val="lt-LT"/>
                <w14:ligatures w14:val="none"/>
              </w:rPr>
              <w:t xml:space="preserve">9.2.1. </w:t>
            </w:r>
            <w:r w:rsidR="005016D1" w:rsidRPr="00494A43">
              <w:rPr>
                <w:rFonts w:ascii="Times New Roman" w:eastAsia="Times New Roman" w:hAnsi="Times New Roman" w:cs="Times New Roman"/>
                <w:color w:val="000000"/>
                <w:lang w:val="lt-LT"/>
                <w14:ligatures w14:val="none"/>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02223516" w14:textId="77777777" w:rsidR="00165BDB" w:rsidRPr="00494A43" w:rsidRDefault="00165BDB" w:rsidP="00662F29">
            <w:pPr>
              <w:spacing w:after="0" w:line="240" w:lineRule="auto"/>
              <w:jc w:val="both"/>
              <w:rPr>
                <w:rFonts w:ascii="Times New Roman" w:hAnsi="Times New Roman" w:cs="Times New Roman"/>
                <w:color w:val="000000"/>
                <w:lang w:val="lt-LT"/>
              </w:rPr>
            </w:pPr>
            <w:r w:rsidRPr="00494A43">
              <w:rPr>
                <w:rFonts w:ascii="Times New Roman" w:eastAsia="Times New Roman" w:hAnsi="Times New Roman" w:cs="Times New Roman"/>
                <w:color w:val="000000"/>
                <w:lang w:val="lt-LT"/>
                <w14:ligatures w14:val="none"/>
              </w:rPr>
              <w:t>9.2.2.</w:t>
            </w:r>
            <w:r w:rsidRPr="00494A43">
              <w:rPr>
                <w:rFonts w:ascii="Times New Roman" w:hAnsi="Times New Roman" w:cs="Times New Roman"/>
                <w:color w:val="000000"/>
                <w:lang w:val="lt-LT"/>
              </w:rPr>
              <w:t xml:space="preserve"> Tiekėjas privalo sumokėti Pirkėjui netesybas per</w:t>
            </w:r>
            <w:r w:rsidRPr="00494A43">
              <w:rPr>
                <w:rFonts w:ascii="Times New Roman" w:hAnsi="Times New Roman" w:cs="Times New Roman"/>
                <w:lang w:val="lt-LT"/>
              </w:rPr>
              <w:t xml:space="preserve"> 7 </w:t>
            </w:r>
            <w:r w:rsidRPr="00494A43">
              <w:rPr>
                <w:rFonts w:ascii="Times New Roman" w:hAnsi="Times New Roman" w:cs="Times New Roman"/>
                <w:color w:val="000000"/>
                <w:lang w:val="lt-LT"/>
              </w:rPr>
              <w:t>(septynias) dienas nuo Pirkėjo pareikalavimo.</w:t>
            </w:r>
          </w:p>
          <w:p w14:paraId="3E1B937C" w14:textId="1E400EA1" w:rsidR="00494A43" w:rsidRPr="00494A43" w:rsidRDefault="00494A43" w:rsidP="00662F29">
            <w:pPr>
              <w:spacing w:after="0" w:line="240" w:lineRule="auto"/>
              <w:jc w:val="both"/>
              <w:rPr>
                <w:rFonts w:ascii="Times New Roman" w:eastAsia="Times New Roman" w:hAnsi="Times New Roman" w:cs="Times New Roman"/>
                <w:color w:val="000000"/>
                <w:lang w:val="lt-LT"/>
                <w14:ligatures w14:val="none"/>
              </w:rPr>
            </w:pPr>
            <w:r w:rsidRPr="007D3D5E">
              <w:rPr>
                <w:rFonts w:ascii="Times New Roman" w:hAnsi="Times New Roman" w:cs="Times New Roman"/>
                <w:color w:val="000000"/>
                <w:lang w:val="lt-LT"/>
              </w:rPr>
              <w:t>9.2.3. Pirkėjas turi teisę išskaičiuoti netesybas iš Tiekėjui mokėtinų sumų.</w:t>
            </w:r>
          </w:p>
        </w:tc>
      </w:tr>
      <w:tr w:rsidR="005016D1" w:rsidRPr="00944179" w14:paraId="74A09640" w14:textId="77777777" w:rsidTr="00707317">
        <w:trPr>
          <w:trHeight w:val="300"/>
        </w:trPr>
        <w:tc>
          <w:tcPr>
            <w:tcW w:w="3012" w:type="dxa"/>
            <w:gridSpan w:val="2"/>
          </w:tcPr>
          <w:p w14:paraId="6C6313E7"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9.3. Tiekėjui / Pirkėjui taikoma bauda nutraukus Sutartį dėl esminio Sutarties pažeidimo</w:t>
            </w:r>
          </w:p>
        </w:tc>
        <w:tc>
          <w:tcPr>
            <w:tcW w:w="7048" w:type="dxa"/>
            <w:gridSpan w:val="2"/>
          </w:tcPr>
          <w:p w14:paraId="2FFF6A5F" w14:textId="7107849D" w:rsidR="005016D1" w:rsidRPr="00662F29" w:rsidRDefault="005016D1" w:rsidP="00662F29">
            <w:pPr>
              <w:spacing w:after="0" w:line="240" w:lineRule="auto"/>
              <w:jc w:val="both"/>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 xml:space="preserve">Nutraukus Sutartį dėl esminio Sutarties pažeidimo, nustatyto Sutarties Specialiosiose sąlygose, mokama 10 </w:t>
            </w:r>
            <w:r w:rsidR="00056DDB" w:rsidRPr="001B7F29">
              <w:rPr>
                <w:rFonts w:ascii="Times New Roman" w:eastAsia="Times New Roman" w:hAnsi="Times New Roman" w:cs="Times New Roman"/>
                <w:lang w:val="lt-LT"/>
                <w14:ligatures w14:val="none"/>
              </w:rPr>
              <w:t xml:space="preserve">(dešimt) </w:t>
            </w:r>
            <w:r w:rsidRPr="00662F29">
              <w:rPr>
                <w:rFonts w:ascii="Times New Roman" w:eastAsia="Times New Roman" w:hAnsi="Times New Roman" w:cs="Times New Roman"/>
                <w:lang w:val="lt-LT"/>
                <w14:ligatures w14:val="none"/>
              </w:rPr>
              <w:t xml:space="preserve">procentų dydžio bauda nuo Pradinės Sutarties vertės be PVM, nurodytos Specialiųjų sąlygų 5.2 punkte. </w:t>
            </w:r>
          </w:p>
        </w:tc>
      </w:tr>
      <w:tr w:rsidR="005016D1" w:rsidRPr="00DE1702" w14:paraId="02317F6D" w14:textId="77777777" w:rsidTr="00707317">
        <w:trPr>
          <w:trHeight w:val="300"/>
        </w:trPr>
        <w:tc>
          <w:tcPr>
            <w:tcW w:w="3012" w:type="dxa"/>
            <w:gridSpan w:val="2"/>
          </w:tcPr>
          <w:p w14:paraId="4FB109FD"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 xml:space="preserve">9.4. Tiekėjui taikoma bauda dėl esamų subtiekėjų ar specialistų pakeitimo / naujų subtiekėjų pasitelkimo nesilaikant Bendrosiose sąlygose nurodytos subtiekėjų ir (ar) specialistų keitimo tvarkos </w:t>
            </w:r>
          </w:p>
        </w:tc>
        <w:tc>
          <w:tcPr>
            <w:tcW w:w="7048" w:type="dxa"/>
            <w:gridSpan w:val="2"/>
          </w:tcPr>
          <w:p w14:paraId="55D908C0" w14:textId="77777777" w:rsidR="005016D1" w:rsidRPr="00662F29" w:rsidRDefault="005016D1" w:rsidP="005016D1">
            <w:pPr>
              <w:spacing w:after="0" w:line="240" w:lineRule="auto"/>
              <w:rPr>
                <w:rFonts w:ascii="Times New Roman" w:eastAsia="Times New Roman" w:hAnsi="Times New Roman" w:cs="Times New Roman"/>
                <w:color w:val="000000"/>
                <w:lang w:val="lt-LT"/>
                <w14:ligatures w14:val="none"/>
              </w:rPr>
            </w:pPr>
            <w:r w:rsidRPr="00662F29">
              <w:rPr>
                <w:rFonts w:ascii="Times New Roman" w:eastAsia="Times New Roman" w:hAnsi="Times New Roman" w:cs="Times New Roman"/>
                <w:color w:val="000000"/>
                <w:lang w:val="lt-LT"/>
                <w14:ligatures w14:val="none"/>
              </w:rPr>
              <w:t>Netaikoma</w:t>
            </w:r>
          </w:p>
        </w:tc>
      </w:tr>
      <w:tr w:rsidR="005016D1" w:rsidRPr="00DE1702" w14:paraId="0109CA74" w14:textId="77777777" w:rsidTr="00707317">
        <w:trPr>
          <w:trHeight w:val="300"/>
        </w:trPr>
        <w:tc>
          <w:tcPr>
            <w:tcW w:w="3012" w:type="dxa"/>
            <w:gridSpan w:val="2"/>
          </w:tcPr>
          <w:p w14:paraId="3FF22BA0"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9.5. Tiekėjui taikomos baudos dėl aplinkosauginių ir (arba) socialinių kriterijų nesilaikymo</w:t>
            </w:r>
          </w:p>
        </w:tc>
        <w:tc>
          <w:tcPr>
            <w:tcW w:w="7048" w:type="dxa"/>
            <w:gridSpan w:val="2"/>
          </w:tcPr>
          <w:p w14:paraId="4880675A" w14:textId="77777777" w:rsidR="005016D1" w:rsidRPr="00662F29" w:rsidRDefault="005016D1" w:rsidP="005016D1">
            <w:pPr>
              <w:spacing w:after="0" w:line="240" w:lineRule="auto"/>
              <w:rPr>
                <w:rFonts w:ascii="Times New Roman" w:eastAsia="Times New Roman" w:hAnsi="Times New Roman" w:cs="Times New Roman"/>
                <w:color w:val="000000"/>
                <w:lang w:val="lt-LT"/>
                <w14:ligatures w14:val="none"/>
              </w:rPr>
            </w:pPr>
            <w:r w:rsidRPr="00662F29">
              <w:rPr>
                <w:rFonts w:ascii="Times New Roman" w:eastAsia="Times New Roman" w:hAnsi="Times New Roman" w:cs="Times New Roman"/>
                <w:color w:val="000000"/>
                <w:lang w:val="lt-LT"/>
                <w14:ligatures w14:val="none"/>
              </w:rPr>
              <w:t>Netaikoma</w:t>
            </w:r>
          </w:p>
        </w:tc>
      </w:tr>
      <w:tr w:rsidR="005016D1" w:rsidRPr="00DE1702" w14:paraId="72F55EF1" w14:textId="77777777" w:rsidTr="00707317">
        <w:trPr>
          <w:trHeight w:val="300"/>
        </w:trPr>
        <w:tc>
          <w:tcPr>
            <w:tcW w:w="3012" w:type="dxa"/>
            <w:gridSpan w:val="2"/>
          </w:tcPr>
          <w:p w14:paraId="6FA8870D"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9.6. Tiekėjui / Pirkėjui taikoma bauda dėl konfidencialumo reikalavimų nesilaikymo</w:t>
            </w:r>
          </w:p>
        </w:tc>
        <w:tc>
          <w:tcPr>
            <w:tcW w:w="7048" w:type="dxa"/>
            <w:gridSpan w:val="2"/>
          </w:tcPr>
          <w:p w14:paraId="2F51DF6F" w14:textId="77777777" w:rsidR="005016D1" w:rsidRPr="00662F29" w:rsidRDefault="005016D1" w:rsidP="005016D1">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Netaikoma</w:t>
            </w:r>
          </w:p>
        </w:tc>
      </w:tr>
      <w:tr w:rsidR="005016D1" w:rsidRPr="00C44EC9" w14:paraId="09014553" w14:textId="77777777" w:rsidTr="00707317">
        <w:trPr>
          <w:trHeight w:val="300"/>
        </w:trPr>
        <w:tc>
          <w:tcPr>
            <w:tcW w:w="3012" w:type="dxa"/>
            <w:gridSpan w:val="2"/>
          </w:tcPr>
          <w:p w14:paraId="4A48378A"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 xml:space="preserve">9.7. Tiekėjui taikomos netesybos dėl pirkimo dokumentuose nustatytų kokybinių kriterijų </w:t>
            </w:r>
            <w:proofErr w:type="spellStart"/>
            <w:r w:rsidRPr="00662F29">
              <w:rPr>
                <w:rFonts w:ascii="Times New Roman" w:eastAsia="Times New Roman" w:hAnsi="Times New Roman" w:cs="Times New Roman"/>
                <w:b/>
                <w:bCs/>
                <w:lang w:val="lt-LT"/>
                <w14:ligatures w14:val="none"/>
              </w:rPr>
              <w:t>nepasiekimo</w:t>
            </w:r>
            <w:proofErr w:type="spellEnd"/>
            <w:r w:rsidRPr="00662F29">
              <w:rPr>
                <w:rFonts w:ascii="Times New Roman" w:eastAsia="Times New Roman" w:hAnsi="Times New Roman" w:cs="Times New Roman"/>
                <w:b/>
                <w:bCs/>
                <w:lang w:val="lt-LT"/>
                <w14:ligatures w14:val="none"/>
              </w:rPr>
              <w:t xml:space="preserve"> Sutarties vykdymo metu</w:t>
            </w:r>
          </w:p>
        </w:tc>
        <w:tc>
          <w:tcPr>
            <w:tcW w:w="7048" w:type="dxa"/>
            <w:gridSpan w:val="2"/>
          </w:tcPr>
          <w:p w14:paraId="4F8789DD" w14:textId="77777777" w:rsidR="005016D1" w:rsidRPr="00662F29" w:rsidRDefault="005016D1" w:rsidP="005016D1">
            <w:pPr>
              <w:spacing w:after="0" w:line="240" w:lineRule="auto"/>
              <w:rPr>
                <w:rFonts w:ascii="Times New Roman" w:eastAsia="Times New Roman" w:hAnsi="Times New Roman" w:cs="Times New Roman"/>
                <w:color w:val="4472C4"/>
                <w:lang w:val="lt-LT"/>
                <w14:ligatures w14:val="none"/>
              </w:rPr>
            </w:pPr>
            <w:r w:rsidRPr="00662F29">
              <w:rPr>
                <w:rFonts w:ascii="Times New Roman" w:eastAsia="Times New Roman" w:hAnsi="Times New Roman" w:cs="Times New Roman"/>
                <w:lang w:val="lt-LT"/>
                <w14:ligatures w14:val="none"/>
              </w:rPr>
              <w:t>Netaikoma</w:t>
            </w:r>
          </w:p>
          <w:p w14:paraId="1DC0D03C" w14:textId="77777777" w:rsidR="005016D1" w:rsidRPr="00662F29" w:rsidRDefault="005016D1" w:rsidP="005016D1">
            <w:pPr>
              <w:spacing w:after="0" w:line="240" w:lineRule="auto"/>
              <w:rPr>
                <w:rFonts w:ascii="Times New Roman" w:eastAsia="Times New Roman" w:hAnsi="Times New Roman" w:cs="Times New Roman"/>
                <w:color w:val="4472C4"/>
                <w:lang w:val="lt-LT"/>
                <w14:ligatures w14:val="none"/>
              </w:rPr>
            </w:pPr>
          </w:p>
        </w:tc>
      </w:tr>
      <w:tr w:rsidR="005016D1" w:rsidRPr="00C44EC9" w14:paraId="44FD1CEB" w14:textId="77777777" w:rsidTr="00707317">
        <w:trPr>
          <w:trHeight w:val="300"/>
        </w:trPr>
        <w:tc>
          <w:tcPr>
            <w:tcW w:w="3012" w:type="dxa"/>
            <w:gridSpan w:val="2"/>
          </w:tcPr>
          <w:p w14:paraId="10CD251F"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9.8. Tiekėjui taikomos netesybos dėl Sutarties įvykdymo užtikrinimo nepratęsimo</w:t>
            </w:r>
          </w:p>
        </w:tc>
        <w:tc>
          <w:tcPr>
            <w:tcW w:w="7048" w:type="dxa"/>
            <w:gridSpan w:val="2"/>
          </w:tcPr>
          <w:p w14:paraId="2915D0EF" w14:textId="77777777" w:rsidR="005016D1" w:rsidRPr="00662F29" w:rsidRDefault="005016D1" w:rsidP="005016D1">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Netaikoma</w:t>
            </w:r>
          </w:p>
        </w:tc>
      </w:tr>
      <w:tr w:rsidR="005016D1" w:rsidRPr="00944179" w14:paraId="39B9D06C" w14:textId="77777777" w:rsidTr="00707317">
        <w:trPr>
          <w:trHeight w:val="300"/>
        </w:trPr>
        <w:tc>
          <w:tcPr>
            <w:tcW w:w="3012" w:type="dxa"/>
            <w:gridSpan w:val="2"/>
          </w:tcPr>
          <w:p w14:paraId="3D4B30C6" w14:textId="77777777" w:rsidR="005016D1" w:rsidRPr="00662F29" w:rsidRDefault="005016D1" w:rsidP="005016D1">
            <w:pPr>
              <w:spacing w:after="0" w:line="240" w:lineRule="auto"/>
              <w:rPr>
                <w:rFonts w:ascii="Times New Roman" w:eastAsia="Times New Roman" w:hAnsi="Times New Roman" w:cs="Times New Roman"/>
                <w:b/>
                <w:bCs/>
                <w14:ligatures w14:val="none"/>
              </w:rPr>
            </w:pPr>
            <w:r w:rsidRPr="00662F29">
              <w:rPr>
                <w:rFonts w:ascii="Times New Roman" w:eastAsia="Times New Roman" w:hAnsi="Times New Roman" w:cs="Times New Roman"/>
                <w:b/>
                <w:bCs/>
                <w14:ligatures w14:val="none"/>
              </w:rPr>
              <w:t xml:space="preserve">9.9. </w:t>
            </w:r>
            <w:r w:rsidRPr="00662F29">
              <w:rPr>
                <w:rFonts w:ascii="Times New Roman" w:eastAsia="Times New Roman" w:hAnsi="Times New Roman" w:cs="Times New Roman"/>
                <w:b/>
                <w:bCs/>
                <w:lang w:val="lt-LT"/>
                <w14:ligatures w14:val="none"/>
              </w:rPr>
              <w:t>Kitos netesybos</w:t>
            </w:r>
          </w:p>
        </w:tc>
        <w:tc>
          <w:tcPr>
            <w:tcW w:w="7048" w:type="dxa"/>
            <w:gridSpan w:val="2"/>
          </w:tcPr>
          <w:p w14:paraId="089AE7C3" w14:textId="77777777" w:rsidR="005016D1" w:rsidRPr="00662F29" w:rsidRDefault="005016D1" w:rsidP="00662F29">
            <w:pPr>
              <w:spacing w:after="0" w:line="240" w:lineRule="auto"/>
              <w:jc w:val="both"/>
              <w:rPr>
                <w:rFonts w:ascii="Times New Roman" w:eastAsia="Times New Roman" w:hAnsi="Times New Roman" w:cs="Times New Roman"/>
                <w:color w:val="4472C4"/>
                <w:lang w:val="lt-LT"/>
                <w14:ligatures w14:val="none"/>
              </w:rPr>
            </w:pPr>
            <w:r w:rsidRPr="00662F29">
              <w:rPr>
                <w:rFonts w:ascii="Times New Roman" w:eastAsia="Times New Roman" w:hAnsi="Times New Roman" w:cs="Times New Roman"/>
                <w:color w:val="000000"/>
                <w:lang w:val="lt-LT"/>
                <w14:ligatures w14:val="none"/>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5016D1" w:rsidRPr="00C44EC9" w14:paraId="75D65A87" w14:textId="77777777" w:rsidTr="00707317">
        <w:trPr>
          <w:trHeight w:val="300"/>
        </w:trPr>
        <w:tc>
          <w:tcPr>
            <w:tcW w:w="10060" w:type="dxa"/>
            <w:gridSpan w:val="4"/>
          </w:tcPr>
          <w:p w14:paraId="287D9BFF" w14:textId="77777777" w:rsidR="005016D1" w:rsidRPr="00662F29" w:rsidRDefault="005016D1" w:rsidP="005016D1">
            <w:pPr>
              <w:spacing w:after="0" w:line="240" w:lineRule="auto"/>
              <w:jc w:val="center"/>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10. SUTARTIES GALIOJIMAS IR KEITIMAS</w:t>
            </w:r>
          </w:p>
        </w:tc>
      </w:tr>
      <w:tr w:rsidR="005016D1" w:rsidRPr="00EA1130" w14:paraId="7B8AD0F1" w14:textId="77777777" w:rsidTr="00707317">
        <w:trPr>
          <w:trHeight w:val="300"/>
        </w:trPr>
        <w:tc>
          <w:tcPr>
            <w:tcW w:w="3012" w:type="dxa"/>
            <w:gridSpan w:val="2"/>
          </w:tcPr>
          <w:p w14:paraId="3B5BE587"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10.1. Sutarties sudarymas ir įsigaliojimas</w:t>
            </w:r>
          </w:p>
        </w:tc>
        <w:tc>
          <w:tcPr>
            <w:tcW w:w="7048" w:type="dxa"/>
            <w:gridSpan w:val="2"/>
          </w:tcPr>
          <w:p w14:paraId="4F8148E1" w14:textId="77777777" w:rsidR="005016D1" w:rsidRPr="00662F29" w:rsidRDefault="005016D1" w:rsidP="00662F29">
            <w:pPr>
              <w:spacing w:after="0" w:line="240" w:lineRule="auto"/>
              <w:jc w:val="both"/>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Ši Sutartis laikoma sudaryta ir įsigalioja nuo Sutarties pasirašymo dienos (antrosios Šalies pasirašymo dieną).</w:t>
            </w:r>
          </w:p>
          <w:p w14:paraId="2DD5BB9A" w14:textId="18C4E566" w:rsidR="005016D1" w:rsidRPr="00662F29" w:rsidRDefault="005016D1" w:rsidP="00662F29">
            <w:pPr>
              <w:spacing w:after="0" w:line="240" w:lineRule="auto"/>
              <w:jc w:val="both"/>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 xml:space="preserve">Sutartis galioja iki visiško prievolių įvykdymo (kol bus išnaudota Pradinės Sutarties vertė, bet jos terminas negali būti ilgesnis kaip </w:t>
            </w:r>
            <w:r w:rsidR="00496726" w:rsidRPr="00662F29">
              <w:rPr>
                <w:rFonts w:ascii="Times New Roman" w:eastAsia="Times New Roman" w:hAnsi="Times New Roman" w:cs="Times New Roman"/>
                <w:b/>
                <w:bCs/>
                <w:lang w:val="lt-LT"/>
                <w14:ligatures w14:val="none"/>
              </w:rPr>
              <w:t>7</w:t>
            </w:r>
            <w:r w:rsidRPr="00662F29">
              <w:rPr>
                <w:rFonts w:ascii="Times New Roman" w:eastAsia="Times New Roman" w:hAnsi="Times New Roman" w:cs="Times New Roman"/>
                <w:b/>
                <w:bCs/>
                <w:lang w:val="lt-LT"/>
                <w14:ligatures w14:val="none"/>
              </w:rPr>
              <w:t xml:space="preserve"> </w:t>
            </w:r>
            <w:r w:rsidRPr="00662F29">
              <w:rPr>
                <w:rFonts w:ascii="Times New Roman" w:eastAsia="Times New Roman" w:hAnsi="Times New Roman" w:cs="Times New Roman"/>
                <w:b/>
                <w:lang w:val="lt-LT"/>
                <w14:ligatures w14:val="none"/>
              </w:rPr>
              <w:t>(</w:t>
            </w:r>
            <w:r w:rsidR="00496726" w:rsidRPr="00662F29">
              <w:rPr>
                <w:rFonts w:ascii="Times New Roman" w:eastAsia="Times New Roman" w:hAnsi="Times New Roman" w:cs="Times New Roman"/>
                <w:b/>
                <w:lang w:val="lt-LT"/>
                <w14:ligatures w14:val="none"/>
              </w:rPr>
              <w:t>septyni</w:t>
            </w:r>
            <w:r w:rsidRPr="00662F29">
              <w:rPr>
                <w:rFonts w:ascii="Times New Roman" w:eastAsia="Times New Roman" w:hAnsi="Times New Roman" w:cs="Times New Roman"/>
                <w:b/>
                <w:lang w:val="lt-LT"/>
                <w14:ligatures w14:val="none"/>
              </w:rPr>
              <w:t xml:space="preserve">) mėnesiai </w:t>
            </w:r>
            <w:r w:rsidRPr="00662F29">
              <w:rPr>
                <w:rFonts w:ascii="Times New Roman" w:eastAsia="Times New Roman" w:hAnsi="Times New Roman" w:cs="Times New Roman"/>
                <w:lang w:val="lt-LT"/>
                <w14:ligatures w14:val="none"/>
              </w:rPr>
              <w:t xml:space="preserve">(įskaičiuotas atsiskaitymas tarp Šalių pagal Sutarties 5.5 punktą). Sutarties vykdymo trukmė (prekių tiekimo terminas) – </w:t>
            </w:r>
            <w:r w:rsidR="00496726" w:rsidRPr="00662F29">
              <w:rPr>
                <w:rFonts w:ascii="Times New Roman" w:eastAsia="Times New Roman" w:hAnsi="Times New Roman" w:cs="Times New Roman"/>
                <w:lang w:val="lt-LT"/>
                <w14:ligatures w14:val="none"/>
              </w:rPr>
              <w:t>5</w:t>
            </w:r>
            <w:r w:rsidRPr="00662F29">
              <w:rPr>
                <w:rFonts w:ascii="Times New Roman" w:eastAsia="Times New Roman" w:hAnsi="Times New Roman" w:cs="Times New Roman"/>
                <w:lang w:val="lt-LT"/>
                <w14:ligatures w14:val="none"/>
              </w:rPr>
              <w:t xml:space="preserve"> (</w:t>
            </w:r>
            <w:r w:rsidR="00496726" w:rsidRPr="00662F29">
              <w:rPr>
                <w:rFonts w:ascii="Times New Roman" w:eastAsia="Times New Roman" w:hAnsi="Times New Roman" w:cs="Times New Roman"/>
                <w:lang w:val="lt-LT"/>
                <w14:ligatures w14:val="none"/>
              </w:rPr>
              <w:t>penki</w:t>
            </w:r>
            <w:r w:rsidRPr="00662F29">
              <w:rPr>
                <w:rFonts w:ascii="Times New Roman" w:eastAsia="Times New Roman" w:hAnsi="Times New Roman" w:cs="Times New Roman"/>
                <w:lang w:val="lt-LT"/>
                <w14:ligatures w14:val="none"/>
              </w:rPr>
              <w:t>) mėnesi</w:t>
            </w:r>
            <w:r w:rsidR="006625BF">
              <w:rPr>
                <w:rFonts w:ascii="Times New Roman" w:eastAsia="Times New Roman" w:hAnsi="Times New Roman" w:cs="Times New Roman"/>
                <w:lang w:val="lt-LT"/>
                <w14:ligatures w14:val="none"/>
              </w:rPr>
              <w:t>ai.</w:t>
            </w:r>
          </w:p>
        </w:tc>
      </w:tr>
      <w:tr w:rsidR="005016D1" w:rsidRPr="00DE1702" w14:paraId="18F2137E" w14:textId="77777777" w:rsidTr="00707317">
        <w:trPr>
          <w:trHeight w:val="300"/>
        </w:trPr>
        <w:tc>
          <w:tcPr>
            <w:tcW w:w="3012" w:type="dxa"/>
            <w:gridSpan w:val="2"/>
          </w:tcPr>
          <w:p w14:paraId="177EB121"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10.2. Sutarties galiojimo termino pratęsimas</w:t>
            </w:r>
          </w:p>
        </w:tc>
        <w:tc>
          <w:tcPr>
            <w:tcW w:w="7048" w:type="dxa"/>
            <w:gridSpan w:val="2"/>
          </w:tcPr>
          <w:p w14:paraId="725DF0F6" w14:textId="77777777" w:rsidR="005016D1" w:rsidRPr="00662F29" w:rsidRDefault="005016D1" w:rsidP="005016D1">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Netaikoma</w:t>
            </w:r>
          </w:p>
        </w:tc>
      </w:tr>
      <w:tr w:rsidR="005016D1" w:rsidRPr="00C44EC9" w14:paraId="21946B9D" w14:textId="77777777" w:rsidTr="00707317">
        <w:trPr>
          <w:trHeight w:val="300"/>
        </w:trPr>
        <w:tc>
          <w:tcPr>
            <w:tcW w:w="10060" w:type="dxa"/>
            <w:gridSpan w:val="4"/>
          </w:tcPr>
          <w:p w14:paraId="19E281A6" w14:textId="77777777" w:rsidR="005016D1" w:rsidRPr="00662F29" w:rsidRDefault="005016D1" w:rsidP="005016D1">
            <w:pPr>
              <w:spacing w:after="0" w:line="240" w:lineRule="auto"/>
              <w:jc w:val="center"/>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11. SUTARTIES NUTRAUKIMAS</w:t>
            </w:r>
          </w:p>
        </w:tc>
      </w:tr>
      <w:tr w:rsidR="005016D1" w:rsidRPr="00944179" w14:paraId="67761183" w14:textId="77777777" w:rsidTr="00707317">
        <w:trPr>
          <w:trHeight w:val="300"/>
        </w:trPr>
        <w:tc>
          <w:tcPr>
            <w:tcW w:w="2830" w:type="dxa"/>
          </w:tcPr>
          <w:p w14:paraId="55F12340"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lastRenderedPageBreak/>
              <w:t>11.1. Sutarties nutraukimo pagrindai</w:t>
            </w:r>
          </w:p>
        </w:tc>
        <w:tc>
          <w:tcPr>
            <w:tcW w:w="7230" w:type="dxa"/>
            <w:gridSpan w:val="3"/>
          </w:tcPr>
          <w:p w14:paraId="1EE23774" w14:textId="77777777" w:rsidR="005016D1" w:rsidRPr="00662F29" w:rsidRDefault="005016D1" w:rsidP="005016D1">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Sutartis gali būti nutraukiama rašytiniu Šalių susitarimu arba vienašališkai, Bendrosiose sąlygose nustatyta tvarka.</w:t>
            </w:r>
          </w:p>
        </w:tc>
      </w:tr>
      <w:tr w:rsidR="005016D1" w:rsidRPr="00944179" w14:paraId="706CE06D" w14:textId="77777777" w:rsidTr="00707317">
        <w:trPr>
          <w:trHeight w:val="300"/>
        </w:trPr>
        <w:tc>
          <w:tcPr>
            <w:tcW w:w="2830" w:type="dxa"/>
          </w:tcPr>
          <w:p w14:paraId="378ACD85"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11.2. Esminiai Sutarties pažeidimai</w:t>
            </w:r>
          </w:p>
          <w:p w14:paraId="62FB359D"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p>
        </w:tc>
        <w:tc>
          <w:tcPr>
            <w:tcW w:w="7230" w:type="dxa"/>
            <w:gridSpan w:val="3"/>
          </w:tcPr>
          <w:p w14:paraId="5A44C11E" w14:textId="77777777" w:rsidR="005016D1" w:rsidRPr="00662F29" w:rsidRDefault="005016D1" w:rsidP="005016D1">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11.2.1. jeigu Tiekėjas nevykdo prisiimtų įsipareigojimų už Sutartyje nustatytą Sutarties įkainius;</w:t>
            </w:r>
          </w:p>
          <w:p w14:paraId="1AB18A1F" w14:textId="77777777" w:rsidR="005016D1" w:rsidRPr="00662F29" w:rsidRDefault="005016D1" w:rsidP="005016D1">
            <w:pPr>
              <w:spacing w:after="0" w:line="257" w:lineRule="auto"/>
              <w:jc w:val="both"/>
              <w:rPr>
                <w:rFonts w:ascii="Times New Roman" w:eastAsia="Arial" w:hAnsi="Times New Roman" w:cs="Times New Roman"/>
                <w:lang w:val="lt"/>
                <w14:ligatures w14:val="none"/>
              </w:rPr>
            </w:pPr>
            <w:r w:rsidRPr="00662F29">
              <w:rPr>
                <w:rFonts w:ascii="Times New Roman" w:eastAsia="Arial" w:hAnsi="Times New Roman" w:cs="Times New Roman"/>
                <w:lang w:val="lt"/>
                <w14:ligatures w14:val="none"/>
              </w:rPr>
              <w:t xml:space="preserve">11.2.2. jeigu Tiekėjas nesilaiko Sutartyje nustatytų Prekių tiekimo terminų 2 (du) kartus iš eilės arba vėluoja pristatyti Prekes daugiau nei </w:t>
            </w:r>
            <w:r w:rsidRPr="00662F29">
              <w:rPr>
                <w:rFonts w:ascii="Times New Roman" w:hAnsi="Times New Roman" w:cs="Times New Roman"/>
                <w:lang w:val="lt-LT"/>
              </w:rPr>
              <w:t>2 (du) kartus ilgiau kaip</w:t>
            </w:r>
            <w:r w:rsidRPr="00662F29">
              <w:rPr>
                <w:rFonts w:ascii="Times New Roman" w:eastAsia="Arial" w:hAnsi="Times New Roman" w:cs="Times New Roman"/>
                <w:lang w:val="lt"/>
                <w14:ligatures w14:val="none"/>
              </w:rPr>
              <w:t xml:space="preserve"> Sutartyje nustatytas Prekių pristatymo terminas;</w:t>
            </w:r>
          </w:p>
          <w:p w14:paraId="280C8228" w14:textId="77777777" w:rsidR="005016D1" w:rsidRPr="00662F29" w:rsidRDefault="005016D1" w:rsidP="005016D1">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662F29">
              <w:rPr>
                <w:rFonts w:ascii="Times New Roman" w:eastAsia="Arial" w:hAnsi="Times New Roman" w:cs="Times New Roman"/>
                <w:lang w:val="lt"/>
                <w14:ligatures w14:val="none"/>
              </w:rPr>
              <w:t>11.2.3. jeigu Tiekėjas pažeidžia Prekių pristatymo terminus ir priskaičiuotų netesybų už vėlavimą suma viršija 20 (dvidešimt) proc. Pradinės sutarties vertės;</w:t>
            </w:r>
          </w:p>
          <w:p w14:paraId="02EA0988" w14:textId="77777777" w:rsidR="005016D1" w:rsidRPr="00662F29" w:rsidRDefault="005016D1" w:rsidP="005016D1">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662F29">
              <w:rPr>
                <w:rFonts w:ascii="Times New Roman" w:eastAsia="Arial" w:hAnsi="Times New Roman" w:cs="Times New Roman"/>
                <w:lang w:val="lt"/>
                <w14:ligatures w14:val="none"/>
              </w:rPr>
              <w:t>11.2.4. Tiekėjas pažeidžia Prekių pristatymo terminus ir dėl Prekių pristatymo vėlavimo Prekės tampa nebereikalingos;</w:t>
            </w:r>
          </w:p>
          <w:p w14:paraId="677C6771" w14:textId="77777777" w:rsidR="005016D1" w:rsidRPr="00662F29" w:rsidRDefault="005016D1" w:rsidP="005016D1">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662F29">
              <w:rPr>
                <w:rFonts w:ascii="Times New Roman" w:eastAsia="Arial" w:hAnsi="Times New Roman" w:cs="Times New Roman"/>
                <w:lang w:val="lt"/>
                <w14:ligatures w14:val="none"/>
              </w:rPr>
              <w:t>11.2.5. Tiekėjas daugiau kaip 2 (du) kartus pristato Prekes, kurios neatitinka Sutartyje ir (ar) Įstatymuose nustatytų reikalavimų Prekėms;</w:t>
            </w:r>
          </w:p>
          <w:p w14:paraId="2A994D5F" w14:textId="4CCC6F4D" w:rsidR="005016D1" w:rsidRPr="00662F29" w:rsidRDefault="005016D1" w:rsidP="005016D1">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662F29">
              <w:rPr>
                <w:rFonts w:ascii="Times New Roman" w:eastAsia="Arial" w:hAnsi="Times New Roman" w:cs="Times New Roman"/>
                <w:lang w:val="lt"/>
                <w14:ligatures w14:val="none"/>
              </w:rPr>
              <w:t>11.2.6.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5639EE88" w14:textId="77777777" w:rsidR="005016D1" w:rsidRPr="00662F29" w:rsidRDefault="005016D1" w:rsidP="00F517C3">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662F29">
              <w:rPr>
                <w:rFonts w:ascii="Times New Roman" w:eastAsia="Arial" w:hAnsi="Times New Roman" w:cs="Times New Roman"/>
                <w:lang w:val="lt"/>
                <w14:ligatures w14:val="none"/>
              </w:rPr>
              <w:t>11.2.7. Tiekėjas pažeidžia šios Sutarties nuostatas, reglamentuojančias konkurenciją, intelektinės nuosavybės ar konfidencialios informacijos valdymą;</w:t>
            </w:r>
          </w:p>
          <w:p w14:paraId="0780BA04" w14:textId="77777777" w:rsidR="005016D1" w:rsidRPr="00662F29" w:rsidRDefault="005016D1" w:rsidP="00F517C3">
            <w:pPr>
              <w:spacing w:after="0" w:line="257" w:lineRule="auto"/>
              <w:jc w:val="both"/>
              <w:rPr>
                <w:rFonts w:ascii="Times New Roman" w:eastAsia="Arial" w:hAnsi="Times New Roman" w:cs="Times New Roman"/>
                <w:color w:val="FF0000"/>
                <w:lang w:val="lt-LT"/>
                <w14:ligatures w14:val="none"/>
              </w:rPr>
            </w:pPr>
            <w:r w:rsidRPr="00662F29">
              <w:rPr>
                <w:rFonts w:ascii="Times New Roman" w:eastAsia="Arial" w:hAnsi="Times New Roman" w:cs="Times New Roman"/>
                <w:lang w:val="lt"/>
                <w14:ligatures w14:val="none"/>
              </w:rPr>
              <w:t>11.2.8. Tiekėjas pažeidžia Bendrųjų sąlygų nuostatas dėl Sutarties vykdymui pasitelkiamų naujų subtiekėjų ir (ar specialistų) / esamų subtiekėjų ir (ar) specialistų keitimo.</w:t>
            </w:r>
          </w:p>
        </w:tc>
      </w:tr>
      <w:tr w:rsidR="005016D1" w:rsidRPr="00944179" w14:paraId="12F791B5" w14:textId="77777777" w:rsidTr="00707317">
        <w:trPr>
          <w:trHeight w:val="300"/>
        </w:trPr>
        <w:tc>
          <w:tcPr>
            <w:tcW w:w="10060" w:type="dxa"/>
            <w:gridSpan w:val="4"/>
          </w:tcPr>
          <w:p w14:paraId="1BEA9F8C" w14:textId="77777777" w:rsidR="005016D1" w:rsidRPr="00662F29" w:rsidRDefault="005016D1" w:rsidP="005016D1">
            <w:pPr>
              <w:spacing w:after="0" w:line="240" w:lineRule="auto"/>
              <w:jc w:val="center"/>
              <w:rPr>
                <w:rFonts w:ascii="Times New Roman" w:eastAsia="Times New Roman" w:hAnsi="Times New Roman" w:cs="Times New Roman"/>
                <w:lang w:val="lt-LT"/>
                <w14:ligatures w14:val="none"/>
              </w:rPr>
            </w:pPr>
            <w:r w:rsidRPr="00662F29">
              <w:rPr>
                <w:rFonts w:ascii="Times New Roman" w:eastAsia="Times New Roman" w:hAnsi="Times New Roman" w:cs="Times New Roman"/>
                <w:b/>
                <w:bCs/>
                <w:lang w:val="lt-LT"/>
                <w14:ligatures w14:val="none"/>
              </w:rPr>
              <w:t xml:space="preserve">12. APLINKOSAUGINIAI IR SOCIALINIAI KRITERIJAI </w:t>
            </w:r>
            <w:r w:rsidRPr="00662F29">
              <w:rPr>
                <w:rFonts w:ascii="Times New Roman" w:eastAsia="Times New Roman" w:hAnsi="Times New Roman" w:cs="Times New Roman"/>
                <w:lang w:val="lt-LT"/>
                <w14:ligatures w14:val="none"/>
              </w:rPr>
              <w:t>(taikoma, jeigu aplinkosauginiai ir (arba) socialiniai kriterijai nustatomi kaip Sutarties vykdymo sąlygos)</w:t>
            </w:r>
          </w:p>
        </w:tc>
      </w:tr>
      <w:tr w:rsidR="005016D1" w:rsidRPr="00944179" w14:paraId="0836F9E1" w14:textId="77777777" w:rsidTr="00707317">
        <w:trPr>
          <w:trHeight w:val="300"/>
        </w:trPr>
        <w:tc>
          <w:tcPr>
            <w:tcW w:w="2830" w:type="dxa"/>
          </w:tcPr>
          <w:p w14:paraId="3E9D8A0C"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12.1. Aplinkosauginių kriterijų nustatymo teisinis pagrindas</w:t>
            </w:r>
          </w:p>
        </w:tc>
        <w:tc>
          <w:tcPr>
            <w:tcW w:w="7230" w:type="dxa"/>
            <w:gridSpan w:val="3"/>
          </w:tcPr>
          <w:p w14:paraId="584285E1" w14:textId="6BC20285" w:rsidR="005016D1" w:rsidRPr="00662F29" w:rsidRDefault="005016D1" w:rsidP="00F517C3">
            <w:pPr>
              <w:spacing w:after="0" w:line="240" w:lineRule="auto"/>
              <w:jc w:val="both"/>
              <w:rPr>
                <w:rFonts w:ascii="Times New Roman" w:eastAsia="Times New Roman" w:hAnsi="Times New Roman" w:cs="Times New Roman"/>
                <w:color w:val="000000"/>
                <w:lang w:val="lt-LT"/>
                <w14:ligatures w14:val="none"/>
              </w:rPr>
            </w:pPr>
            <w:r w:rsidRPr="00662F29">
              <w:rPr>
                <w:rFonts w:ascii="Times New Roman" w:eastAsia="Times New Roman" w:hAnsi="Times New Roman" w:cs="Times New Roman"/>
                <w:color w:val="000000"/>
                <w:lang w:val="lt-LT"/>
                <w14:ligatures w14:val="none"/>
              </w:rPr>
              <w:t>12.1.1.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p>
          <w:p w14:paraId="3CC5B82A" w14:textId="10766114" w:rsidR="005016D1" w:rsidRPr="00662F29" w:rsidRDefault="005016D1" w:rsidP="00F517C3">
            <w:pPr>
              <w:spacing w:after="0" w:line="240" w:lineRule="auto"/>
              <w:jc w:val="both"/>
              <w:rPr>
                <w:rFonts w:ascii="Times New Roman" w:eastAsia="Times New Roman" w:hAnsi="Times New Roman" w:cs="Times New Roman"/>
                <w:color w:val="000000"/>
                <w:lang w:val="lt-LT"/>
                <w14:ligatures w14:val="none"/>
              </w:rPr>
            </w:pPr>
            <w:r w:rsidRPr="00662F29">
              <w:rPr>
                <w:rFonts w:ascii="Times New Roman" w:eastAsia="Times New Roman" w:hAnsi="Times New Roman" w:cs="Times New Roman"/>
                <w:color w:val="000000"/>
                <w:lang w:val="lt-LT"/>
                <w14:ligatures w14:val="none"/>
              </w:rPr>
              <w:t>Sutarties vykdymo metu perkančioji organizacija turi teisę reikalauti tiekėjo pateikti dokumentus, įrodančius atitikimą aplinkos apsaugos kriterijams.</w:t>
            </w:r>
          </w:p>
        </w:tc>
      </w:tr>
      <w:tr w:rsidR="005016D1" w:rsidRPr="00944179" w14:paraId="2EC53C5F" w14:textId="77777777" w:rsidTr="00707317">
        <w:trPr>
          <w:trHeight w:val="300"/>
        </w:trPr>
        <w:tc>
          <w:tcPr>
            <w:tcW w:w="2830" w:type="dxa"/>
          </w:tcPr>
          <w:p w14:paraId="401CDF51"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 xml:space="preserve">12.2. </w:t>
            </w:r>
            <w:r w:rsidRPr="00662F29">
              <w:rPr>
                <w:rFonts w:ascii="Times New Roman" w:eastAsia="Times New Roman" w:hAnsi="Times New Roman" w:cs="Times New Roman"/>
                <w:b/>
                <w:bCs/>
                <w:color w:val="000000"/>
                <w:shd w:val="clear" w:color="auto" w:fill="FFFFFF"/>
                <w:lang w:val="lt-LT"/>
                <w14:ligatures w14:val="none"/>
              </w:rPr>
              <w:t>Su Prekių pakuotėmis susiję aplinkosauginiai kriterijai</w:t>
            </w:r>
            <w:r w:rsidRPr="00662F29">
              <w:rPr>
                <w:rFonts w:ascii="Times New Roman" w:eastAsia="Times New Roman" w:hAnsi="Times New Roman" w:cs="Times New Roman"/>
                <w:b/>
                <w:bCs/>
                <w:lang w:val="lt-LT"/>
                <w14:ligatures w14:val="none"/>
              </w:rPr>
              <w:t xml:space="preserve"> </w:t>
            </w:r>
          </w:p>
        </w:tc>
        <w:tc>
          <w:tcPr>
            <w:tcW w:w="7230" w:type="dxa"/>
            <w:gridSpan w:val="3"/>
          </w:tcPr>
          <w:p w14:paraId="1BF825AB" w14:textId="54A12D61" w:rsidR="003760A0" w:rsidRPr="00662F29" w:rsidRDefault="008B42D0" w:rsidP="00F517C3">
            <w:pPr>
              <w:shd w:val="clear" w:color="auto" w:fill="FFFFFF"/>
              <w:spacing w:after="0" w:line="240" w:lineRule="auto"/>
              <w:jc w:val="both"/>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 xml:space="preserve">12.2.1. </w:t>
            </w:r>
            <w:r w:rsidR="005016D1" w:rsidRPr="00662F29">
              <w:rPr>
                <w:rFonts w:ascii="Times New Roman" w:eastAsia="Times New Roman" w:hAnsi="Times New Roman" w:cs="Times New Roman"/>
                <w:color w:val="242424"/>
                <w:kern w:val="0"/>
                <w:bdr w:val="none" w:sz="0" w:space="0" w:color="auto" w:frame="1"/>
                <w:lang w:val="lt-LT" w:eastAsia="lt-LT"/>
                <w14:ligatures w14:val="none"/>
              </w:rPr>
              <w:t>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w:t>
            </w:r>
            <w:r w:rsidR="003760A0" w:rsidRPr="00662F29">
              <w:rPr>
                <w:rFonts w:ascii="Times New Roman" w:eastAsia="Times New Roman" w:hAnsi="Times New Roman" w:cs="Times New Roman"/>
                <w:color w:val="242424"/>
                <w:kern w:val="0"/>
                <w:bdr w:val="none" w:sz="0" w:space="0" w:color="auto" w:frame="1"/>
                <w:lang w:val="lt-LT" w:eastAsia="lt-LT"/>
                <w14:ligatures w14:val="none"/>
              </w:rPr>
              <w:t xml:space="preserve">  </w:t>
            </w:r>
          </w:p>
          <w:tbl>
            <w:tblPr>
              <w:tblW w:w="4883" w:type="pct"/>
              <w:shd w:val="clear" w:color="auto" w:fill="FFFFFF"/>
              <w:tblCellMar>
                <w:left w:w="0" w:type="dxa"/>
                <w:right w:w="0" w:type="dxa"/>
              </w:tblCellMar>
              <w:tblLook w:val="04A0" w:firstRow="1" w:lastRow="0" w:firstColumn="1" w:lastColumn="0" w:noHBand="0" w:noVBand="1"/>
            </w:tblPr>
            <w:tblGrid>
              <w:gridCol w:w="556"/>
              <w:gridCol w:w="3013"/>
              <w:gridCol w:w="3261"/>
            </w:tblGrid>
            <w:tr w:rsidR="005016D1" w:rsidRPr="00662F29" w14:paraId="3AA85A94" w14:textId="77777777" w:rsidTr="00834BEA">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20519E5"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8BF3F0F"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BE2E643"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Ženklinimas</w:t>
                  </w:r>
                </w:p>
              </w:tc>
            </w:tr>
            <w:tr w:rsidR="005016D1" w:rsidRPr="002C326E" w14:paraId="4EA10705" w14:textId="77777777" w:rsidTr="00834BE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7A7A91E"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0FDD6F" w14:textId="77777777" w:rsidR="005016D1" w:rsidRPr="00D420C1"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AEB6A0"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D420C1">
                    <w:rPr>
                      <w:rFonts w:ascii="Times New Roman" w:eastAsia="Times New Roman" w:hAnsi="Times New Roman" w:cs="Times New Roman"/>
                      <w:color w:val="242424"/>
                      <w:kern w:val="0"/>
                      <w:bdr w:val="none" w:sz="0" w:space="0" w:color="auto" w:frame="1"/>
                      <w:lang w:val="lt-LT" w:eastAsia="lt-LT"/>
                      <w14:ligatures w14:val="none"/>
                    </w:rPr>
                    <w:t>GL (arba GL nuo 70 iki 79)</w:t>
                  </w:r>
                </w:p>
              </w:tc>
            </w:tr>
            <w:tr w:rsidR="005016D1" w:rsidRPr="002C326E" w14:paraId="413D44C5" w14:textId="77777777" w:rsidTr="00834BE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2971E11" w14:textId="77777777" w:rsidR="005016D1" w:rsidRPr="00D420C1"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D420C1">
                    <w:rPr>
                      <w:rFonts w:ascii="Times New Roman" w:eastAsia="Times New Roman" w:hAnsi="Times New Roman" w:cs="Times New Roman"/>
                      <w:color w:val="242424"/>
                      <w:kern w:val="0"/>
                      <w:bdr w:val="none" w:sz="0" w:space="0" w:color="auto" w:frame="1"/>
                      <w:lang w:val="lt-LT" w:eastAsia="lt-LT"/>
                      <w14:ligatures w14:val="none"/>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691E15" w14:textId="77777777" w:rsidR="005016D1" w:rsidRPr="00D420C1"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D420C1">
                    <w:rPr>
                      <w:rFonts w:ascii="Times New Roman" w:eastAsia="Times New Roman" w:hAnsi="Times New Roman" w:cs="Times New Roman"/>
                      <w:color w:val="242424"/>
                      <w:kern w:val="0"/>
                      <w:bdr w:val="none" w:sz="0" w:space="0" w:color="auto" w:frame="1"/>
                      <w:lang w:val="lt-LT" w:eastAsia="lt-LT"/>
                      <w14:ligatures w14:val="none"/>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B3F667" w14:textId="77777777" w:rsidR="005016D1" w:rsidRPr="00D420C1"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D420C1">
                    <w:rPr>
                      <w:rFonts w:ascii="Times New Roman" w:eastAsia="Times New Roman" w:hAnsi="Times New Roman" w:cs="Times New Roman"/>
                      <w:color w:val="242424"/>
                      <w:kern w:val="0"/>
                      <w:bdr w:val="none" w:sz="0" w:space="0" w:color="auto" w:frame="1"/>
                      <w:lang w:val="lt-LT" w:eastAsia="lt-LT"/>
                      <w14:ligatures w14:val="none"/>
                    </w:rPr>
                    <w:t>FE (arba FE 40),</w:t>
                  </w:r>
                </w:p>
                <w:p w14:paraId="3C00A10A" w14:textId="77777777" w:rsidR="005016D1" w:rsidRPr="00D420C1"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D420C1">
                    <w:rPr>
                      <w:rFonts w:ascii="Times New Roman" w:eastAsia="Times New Roman" w:hAnsi="Times New Roman" w:cs="Times New Roman"/>
                      <w:color w:val="242424"/>
                      <w:kern w:val="0"/>
                      <w:bdr w:val="none" w:sz="0" w:space="0" w:color="auto" w:frame="1"/>
                      <w:lang w:val="lt-LT" w:eastAsia="lt-LT"/>
                      <w14:ligatures w14:val="none"/>
                    </w:rPr>
                    <w:t>ALU (arba ALU 41)</w:t>
                  </w:r>
                </w:p>
                <w:p w14:paraId="7F2ECB61" w14:textId="77777777" w:rsidR="005016D1" w:rsidRPr="00D420C1"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D420C1">
                    <w:rPr>
                      <w:rFonts w:ascii="Times New Roman" w:eastAsia="Times New Roman" w:hAnsi="Times New Roman" w:cs="Times New Roman"/>
                      <w:color w:val="242424"/>
                      <w:kern w:val="0"/>
                      <w:bdr w:val="none" w:sz="0" w:space="0" w:color="auto" w:frame="1"/>
                      <w:lang w:val="lt-LT" w:eastAsia="lt-LT"/>
                      <w14:ligatures w14:val="none"/>
                    </w:rPr>
                    <w:t>Nuo 42 iki 49</w:t>
                  </w:r>
                </w:p>
              </w:tc>
            </w:tr>
            <w:tr w:rsidR="005016D1" w:rsidRPr="002C326E" w14:paraId="2BF1515A" w14:textId="77777777" w:rsidTr="00834BE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6840F35" w14:textId="77777777" w:rsidR="005016D1" w:rsidRPr="00D420C1"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4855B1"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D420C1">
                    <w:rPr>
                      <w:rFonts w:ascii="Times New Roman" w:eastAsia="Times New Roman" w:hAnsi="Times New Roman" w:cs="Times New Roman"/>
                      <w:color w:val="242424"/>
                      <w:kern w:val="0"/>
                      <w:bdr w:val="none" w:sz="0" w:space="0" w:color="auto" w:frame="1"/>
                      <w:lang w:val="lt-LT" w:eastAsia="lt-LT"/>
                      <w14:ligatures w14:val="none"/>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0C67A7" w14:textId="77777777" w:rsidR="005016D1" w:rsidRPr="00D420C1"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PAP (arba PAP nuo 20 iki 39)</w:t>
                  </w:r>
                </w:p>
              </w:tc>
            </w:tr>
            <w:tr w:rsidR="005016D1" w:rsidRPr="00662F29" w14:paraId="7BF5E0C2" w14:textId="77777777" w:rsidTr="00834BE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3CAC1CF"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7A136A"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47B4F5"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FOR (arba FOR nuo 50 iki 59)</w:t>
                  </w:r>
                </w:p>
              </w:tc>
            </w:tr>
            <w:tr w:rsidR="005016D1" w:rsidRPr="00662F29" w14:paraId="7CCF77EE" w14:textId="77777777" w:rsidTr="00834BE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2BC76CD"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sz w:val="24"/>
                      <w:szCs w:val="24"/>
                      <w:bdr w:val="none" w:sz="0" w:space="0" w:color="auto" w:frame="1"/>
                      <w:lang w:val="lt-LT" w:eastAsia="lt-LT"/>
                      <w14:ligatures w14:val="none"/>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2667EC"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6D8D38"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TEX (arba TEX nuo 60 iki 69)</w:t>
                  </w:r>
                </w:p>
              </w:tc>
            </w:tr>
            <w:tr w:rsidR="005016D1" w:rsidRPr="00662F29" w14:paraId="2650EEC3" w14:textId="77777777" w:rsidTr="00834BE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E38D674"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87F6AF"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proofErr w:type="spellStart"/>
                  <w:r w:rsidRPr="00662F29">
                    <w:rPr>
                      <w:rFonts w:ascii="Times New Roman" w:eastAsia="Times New Roman" w:hAnsi="Times New Roman" w:cs="Times New Roman"/>
                      <w:color w:val="242424"/>
                      <w:kern w:val="0"/>
                      <w:bdr w:val="none" w:sz="0" w:space="0" w:color="auto" w:frame="1"/>
                      <w:lang w:val="lt-LT" w:eastAsia="lt-LT"/>
                      <w14:ligatures w14:val="none"/>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0F698B"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D420C1">
                    <w:rPr>
                      <w:rFonts w:ascii="Times New Roman" w:eastAsia="Times New Roman" w:hAnsi="Times New Roman" w:cs="Times New Roman"/>
                      <w:color w:val="242424"/>
                      <w:kern w:val="0"/>
                      <w:bdr w:val="none" w:sz="0" w:space="0" w:color="auto" w:frame="1"/>
                      <w:lang w:val="lt-LT" w:eastAsia="lt-LT"/>
                      <w14:ligatures w14:val="none"/>
                    </w:rPr>
                    <w:t>PET arba PET 1</w:t>
                  </w:r>
                </w:p>
              </w:tc>
            </w:tr>
            <w:tr w:rsidR="005016D1" w:rsidRPr="00662F29" w14:paraId="1058AB2B" w14:textId="77777777" w:rsidTr="00834BE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9E46CA9"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293D41"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1FA063"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HDPE (arba HDPE 2)</w:t>
                  </w:r>
                </w:p>
              </w:tc>
            </w:tr>
            <w:tr w:rsidR="005016D1" w:rsidRPr="00662F29" w14:paraId="3BF67470" w14:textId="77777777" w:rsidTr="00834BE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4AB42C0"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2C8715"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proofErr w:type="spellStart"/>
                  <w:r w:rsidRPr="00662F29">
                    <w:rPr>
                      <w:rFonts w:ascii="Times New Roman" w:eastAsia="Times New Roman" w:hAnsi="Times New Roman" w:cs="Times New Roman"/>
                      <w:color w:val="242424"/>
                      <w:kern w:val="0"/>
                      <w:bdr w:val="none" w:sz="0" w:space="0" w:color="auto" w:frame="1"/>
                      <w:lang w:val="lt-LT" w:eastAsia="lt-LT"/>
                      <w14:ligatures w14:val="none"/>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470779"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PVC (arba PVC 3)</w:t>
                  </w:r>
                </w:p>
              </w:tc>
            </w:tr>
            <w:tr w:rsidR="005016D1" w:rsidRPr="00662F29" w14:paraId="4C6651EA" w14:textId="77777777" w:rsidTr="00834BE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DDD177"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B9A7D5"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687BE9"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D420C1">
                    <w:rPr>
                      <w:rFonts w:ascii="Times New Roman" w:eastAsia="Times New Roman" w:hAnsi="Times New Roman" w:cs="Times New Roman"/>
                      <w:color w:val="242424"/>
                      <w:kern w:val="0"/>
                      <w:bdr w:val="none" w:sz="0" w:space="0" w:color="auto" w:frame="1"/>
                      <w:lang w:val="lt-LT" w:eastAsia="lt-LT"/>
                      <w14:ligatures w14:val="none"/>
                    </w:rPr>
                    <w:t>LDPE (arba LDPE 4)</w:t>
                  </w:r>
                </w:p>
              </w:tc>
            </w:tr>
            <w:tr w:rsidR="005016D1" w:rsidRPr="00662F29" w14:paraId="6C76959F" w14:textId="77777777" w:rsidTr="00834BE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C6167A9" w14:textId="77777777" w:rsidR="005016D1" w:rsidRPr="00D420C1"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D420C1">
                    <w:rPr>
                      <w:rFonts w:ascii="Times New Roman" w:eastAsia="Times New Roman" w:hAnsi="Times New Roman" w:cs="Times New Roman"/>
                      <w:color w:val="242424"/>
                      <w:kern w:val="0"/>
                      <w:bdr w:val="none" w:sz="0" w:space="0" w:color="auto" w:frame="1"/>
                      <w:lang w:val="lt-LT" w:eastAsia="lt-LT"/>
                      <w14:ligatures w14:val="none"/>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D27638" w14:textId="77777777" w:rsidR="005016D1" w:rsidRPr="00D420C1"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D420C1">
                    <w:rPr>
                      <w:rFonts w:ascii="Times New Roman" w:eastAsia="Times New Roman" w:hAnsi="Times New Roman" w:cs="Times New Roman"/>
                      <w:color w:val="242424"/>
                      <w:kern w:val="0"/>
                      <w:bdr w:val="none" w:sz="0" w:space="0" w:color="auto" w:frame="1"/>
                      <w:lang w:val="lt-LT" w:eastAsia="lt-LT"/>
                      <w14:ligatures w14:val="none"/>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0E022F"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PP (arba PP 5)</w:t>
                  </w:r>
                </w:p>
              </w:tc>
            </w:tr>
            <w:tr w:rsidR="005016D1" w:rsidRPr="00662F29" w14:paraId="5000B3C3" w14:textId="77777777" w:rsidTr="00834BE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C56D8B8" w14:textId="77777777" w:rsidR="005016D1" w:rsidRPr="00D420C1"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D420C1">
                    <w:rPr>
                      <w:rFonts w:ascii="Times New Roman" w:eastAsia="Times New Roman" w:hAnsi="Times New Roman" w:cs="Times New Roman"/>
                      <w:color w:val="242424"/>
                      <w:kern w:val="0"/>
                      <w:bdr w:val="none" w:sz="0" w:space="0" w:color="auto" w:frame="1"/>
                      <w:lang w:val="lt-LT" w:eastAsia="lt-LT"/>
                      <w14:ligatures w14:val="none"/>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C4CA4F"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proofErr w:type="spellStart"/>
                  <w:r w:rsidRPr="00662F29">
                    <w:rPr>
                      <w:rFonts w:ascii="Times New Roman" w:eastAsia="Times New Roman" w:hAnsi="Times New Roman" w:cs="Times New Roman"/>
                      <w:color w:val="242424"/>
                      <w:kern w:val="0"/>
                      <w:bdr w:val="none" w:sz="0" w:space="0" w:color="auto" w:frame="1"/>
                      <w:lang w:val="lt-LT" w:eastAsia="lt-LT"/>
                      <w14:ligatures w14:val="none"/>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920CC4" w14:textId="77777777" w:rsidR="005016D1" w:rsidRPr="00662F29" w:rsidRDefault="005016D1" w:rsidP="005016D1">
                  <w:pPr>
                    <w:spacing w:after="0" w:line="240" w:lineRule="auto"/>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PS (arba PS 6)</w:t>
                  </w:r>
                </w:p>
              </w:tc>
            </w:tr>
          </w:tbl>
          <w:p w14:paraId="23B8C06C" w14:textId="4656CC56" w:rsidR="008B42D0" w:rsidRPr="00662F29" w:rsidRDefault="005016D1" w:rsidP="00662F29">
            <w:pPr>
              <w:shd w:val="clear" w:color="auto" w:fill="FFFFFF"/>
              <w:spacing w:after="0" w:line="240" w:lineRule="auto"/>
              <w:jc w:val="both"/>
              <w:rPr>
                <w:rFonts w:ascii="Times New Roman" w:eastAsia="Times New Roman" w:hAnsi="Times New Roman" w:cs="Times New Roman"/>
                <w:color w:val="242424"/>
                <w:kern w:val="0"/>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lastRenderedPageBreak/>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662F29">
              <w:rPr>
                <w:rFonts w:ascii="Times New Roman" w:eastAsia="Times New Roman" w:hAnsi="Times New Roman" w:cs="Times New Roman"/>
                <w:i/>
                <w:iCs/>
                <w:color w:val="242424"/>
                <w:kern w:val="0"/>
                <w:bdr w:val="none" w:sz="0" w:space="0" w:color="auto" w:frame="1"/>
                <w:lang w:val="lt-LT" w:eastAsia="lt-LT"/>
                <w14:ligatures w14:val="none"/>
              </w:rPr>
              <w:t>Voluntary</w:t>
            </w:r>
            <w:proofErr w:type="spellEnd"/>
            <w:r w:rsidRPr="00662F29">
              <w:rPr>
                <w:rFonts w:ascii="Times New Roman" w:eastAsia="Times New Roman" w:hAnsi="Times New Roman" w:cs="Times New Roman"/>
                <w:i/>
                <w:iCs/>
                <w:color w:val="242424"/>
                <w:kern w:val="0"/>
                <w:bdr w:val="none" w:sz="0" w:space="0" w:color="auto" w:frame="1"/>
                <w:lang w:val="lt-LT" w:eastAsia="lt-LT"/>
                <w14:ligatures w14:val="none"/>
              </w:rPr>
              <w:t xml:space="preserve"> Standard </w:t>
            </w:r>
            <w:proofErr w:type="spellStart"/>
            <w:r w:rsidRPr="00662F29">
              <w:rPr>
                <w:rFonts w:ascii="Times New Roman" w:eastAsia="Times New Roman" w:hAnsi="Times New Roman" w:cs="Times New Roman"/>
                <w:i/>
                <w:iCs/>
                <w:color w:val="242424"/>
                <w:kern w:val="0"/>
                <w:bdr w:val="none" w:sz="0" w:space="0" w:color="auto" w:frame="1"/>
                <w:lang w:val="lt-LT" w:eastAsia="lt-LT"/>
                <w14:ligatures w14:val="none"/>
              </w:rPr>
              <w:t>for</w:t>
            </w:r>
            <w:proofErr w:type="spellEnd"/>
            <w:r w:rsidRPr="00662F29">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662F29">
              <w:rPr>
                <w:rFonts w:ascii="Times New Roman" w:eastAsia="Times New Roman" w:hAnsi="Times New Roman" w:cs="Times New Roman"/>
                <w:i/>
                <w:iCs/>
                <w:color w:val="242424"/>
                <w:kern w:val="0"/>
                <w:bdr w:val="none" w:sz="0" w:space="0" w:color="auto" w:frame="1"/>
                <w:lang w:val="lt-LT" w:eastAsia="lt-LT"/>
                <w14:ligatures w14:val="none"/>
              </w:rPr>
              <w:t>Repulping</w:t>
            </w:r>
            <w:proofErr w:type="spellEnd"/>
            <w:r w:rsidRPr="00662F29">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662F29">
              <w:rPr>
                <w:rFonts w:ascii="Times New Roman" w:eastAsia="Times New Roman" w:hAnsi="Times New Roman" w:cs="Times New Roman"/>
                <w:i/>
                <w:iCs/>
                <w:color w:val="242424"/>
                <w:kern w:val="0"/>
                <w:bdr w:val="none" w:sz="0" w:space="0" w:color="auto" w:frame="1"/>
                <w:lang w:val="lt-LT" w:eastAsia="lt-LT"/>
                <w14:ligatures w14:val="none"/>
              </w:rPr>
              <w:t>and</w:t>
            </w:r>
            <w:proofErr w:type="spellEnd"/>
            <w:r w:rsidRPr="00662F29">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662F29">
              <w:rPr>
                <w:rFonts w:ascii="Times New Roman" w:eastAsia="Times New Roman" w:hAnsi="Times New Roman" w:cs="Times New Roman"/>
                <w:i/>
                <w:iCs/>
                <w:color w:val="242424"/>
                <w:kern w:val="0"/>
                <w:bdr w:val="none" w:sz="0" w:space="0" w:color="auto" w:frame="1"/>
                <w:lang w:val="lt-LT" w:eastAsia="lt-LT"/>
                <w14:ligatures w14:val="none"/>
              </w:rPr>
              <w:t>Recycling</w:t>
            </w:r>
            <w:proofErr w:type="spellEnd"/>
            <w:r w:rsidRPr="00662F29">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662F29">
              <w:rPr>
                <w:rFonts w:ascii="Times New Roman" w:eastAsia="Times New Roman" w:hAnsi="Times New Roman" w:cs="Times New Roman"/>
                <w:i/>
                <w:iCs/>
                <w:color w:val="242424"/>
                <w:kern w:val="0"/>
                <w:bdr w:val="none" w:sz="0" w:space="0" w:color="auto" w:frame="1"/>
                <w:lang w:val="lt-LT" w:eastAsia="lt-LT"/>
                <w14:ligatures w14:val="none"/>
              </w:rPr>
              <w:t>Corrugated</w:t>
            </w:r>
            <w:proofErr w:type="spellEnd"/>
            <w:r w:rsidRPr="00662F29">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662F29">
              <w:rPr>
                <w:rFonts w:ascii="Times New Roman" w:eastAsia="Times New Roman" w:hAnsi="Times New Roman" w:cs="Times New Roman"/>
                <w:i/>
                <w:iCs/>
                <w:color w:val="242424"/>
                <w:kern w:val="0"/>
                <w:bdr w:val="none" w:sz="0" w:space="0" w:color="auto" w:frame="1"/>
                <w:lang w:val="lt-LT" w:eastAsia="lt-LT"/>
                <w14:ligatures w14:val="none"/>
              </w:rPr>
              <w:t>Fiberboard</w:t>
            </w:r>
            <w:proofErr w:type="spellEnd"/>
            <w:r w:rsidRPr="00662F29">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662F29">
              <w:rPr>
                <w:rFonts w:ascii="Times New Roman" w:eastAsia="Times New Roman" w:hAnsi="Times New Roman" w:cs="Times New Roman"/>
                <w:i/>
                <w:iCs/>
                <w:color w:val="242424"/>
                <w:kern w:val="0"/>
                <w:bdr w:val="none" w:sz="0" w:space="0" w:color="auto" w:frame="1"/>
                <w:lang w:val="lt-LT" w:eastAsia="lt-LT"/>
                <w14:ligatures w14:val="none"/>
              </w:rPr>
              <w:t>Treated</w:t>
            </w:r>
            <w:proofErr w:type="spellEnd"/>
            <w:r w:rsidRPr="00662F29">
              <w:rPr>
                <w:rFonts w:ascii="Times New Roman" w:eastAsia="Times New Roman" w:hAnsi="Times New Roman" w:cs="Times New Roman"/>
                <w:i/>
                <w:iCs/>
                <w:color w:val="242424"/>
                <w:kern w:val="0"/>
                <w:bdr w:val="none" w:sz="0" w:space="0" w:color="auto" w:frame="1"/>
                <w:lang w:val="lt-LT" w:eastAsia="lt-LT"/>
                <w14:ligatures w14:val="none"/>
              </w:rPr>
              <w:t xml:space="preserve"> to </w:t>
            </w:r>
            <w:proofErr w:type="spellStart"/>
            <w:r w:rsidRPr="00662F29">
              <w:rPr>
                <w:rFonts w:ascii="Times New Roman" w:eastAsia="Times New Roman" w:hAnsi="Times New Roman" w:cs="Times New Roman"/>
                <w:i/>
                <w:iCs/>
                <w:color w:val="242424"/>
                <w:kern w:val="0"/>
                <w:bdr w:val="none" w:sz="0" w:space="0" w:color="auto" w:frame="1"/>
                <w:lang w:val="lt-LT" w:eastAsia="lt-LT"/>
                <w14:ligatures w14:val="none"/>
              </w:rPr>
              <w:t>Improve</w:t>
            </w:r>
            <w:proofErr w:type="spellEnd"/>
            <w:r w:rsidRPr="00662F29">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662F29">
              <w:rPr>
                <w:rFonts w:ascii="Times New Roman" w:eastAsia="Times New Roman" w:hAnsi="Times New Roman" w:cs="Times New Roman"/>
                <w:i/>
                <w:iCs/>
                <w:color w:val="242424"/>
                <w:kern w:val="0"/>
                <w:bdr w:val="none" w:sz="0" w:space="0" w:color="auto" w:frame="1"/>
                <w:lang w:val="lt-LT" w:eastAsia="lt-LT"/>
                <w14:ligatures w14:val="none"/>
              </w:rPr>
              <w:t>Its</w:t>
            </w:r>
            <w:proofErr w:type="spellEnd"/>
            <w:r w:rsidRPr="00662F29">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662F29">
              <w:rPr>
                <w:rFonts w:ascii="Times New Roman" w:eastAsia="Times New Roman" w:hAnsi="Times New Roman" w:cs="Times New Roman"/>
                <w:i/>
                <w:iCs/>
                <w:color w:val="242424"/>
                <w:kern w:val="0"/>
                <w:bdr w:val="none" w:sz="0" w:space="0" w:color="auto" w:frame="1"/>
                <w:lang w:val="lt-LT" w:eastAsia="lt-LT"/>
                <w14:ligatures w14:val="none"/>
              </w:rPr>
              <w:t>Performance</w:t>
            </w:r>
            <w:proofErr w:type="spellEnd"/>
            <w:r w:rsidRPr="00662F29">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662F29">
              <w:rPr>
                <w:rFonts w:ascii="Times New Roman" w:eastAsia="Times New Roman" w:hAnsi="Times New Roman" w:cs="Times New Roman"/>
                <w:i/>
                <w:iCs/>
                <w:color w:val="242424"/>
                <w:kern w:val="0"/>
                <w:bdr w:val="none" w:sz="0" w:space="0" w:color="auto" w:frame="1"/>
                <w:lang w:val="lt-LT" w:eastAsia="lt-LT"/>
                <w14:ligatures w14:val="none"/>
              </w:rPr>
              <w:t>in</w:t>
            </w:r>
            <w:proofErr w:type="spellEnd"/>
            <w:r w:rsidRPr="00662F29">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662F29">
              <w:rPr>
                <w:rFonts w:ascii="Times New Roman" w:eastAsia="Times New Roman" w:hAnsi="Times New Roman" w:cs="Times New Roman"/>
                <w:i/>
                <w:iCs/>
                <w:color w:val="242424"/>
                <w:kern w:val="0"/>
                <w:bdr w:val="none" w:sz="0" w:space="0" w:color="auto" w:frame="1"/>
                <w:lang w:val="lt-LT" w:eastAsia="lt-LT"/>
                <w14:ligatures w14:val="none"/>
              </w:rPr>
              <w:t>the</w:t>
            </w:r>
            <w:proofErr w:type="spellEnd"/>
            <w:r w:rsidRPr="00662F29">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662F29">
              <w:rPr>
                <w:rFonts w:ascii="Times New Roman" w:eastAsia="Times New Roman" w:hAnsi="Times New Roman" w:cs="Times New Roman"/>
                <w:i/>
                <w:iCs/>
                <w:color w:val="242424"/>
                <w:kern w:val="0"/>
                <w:bdr w:val="none" w:sz="0" w:space="0" w:color="auto" w:frame="1"/>
                <w:lang w:val="lt-LT" w:eastAsia="lt-LT"/>
                <w14:ligatures w14:val="none"/>
              </w:rPr>
              <w:t>Presence</w:t>
            </w:r>
            <w:proofErr w:type="spellEnd"/>
            <w:r w:rsidRPr="00662F29">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662F29">
              <w:rPr>
                <w:rFonts w:ascii="Times New Roman" w:eastAsia="Times New Roman" w:hAnsi="Times New Roman" w:cs="Times New Roman"/>
                <w:i/>
                <w:iCs/>
                <w:color w:val="242424"/>
                <w:kern w:val="0"/>
                <w:bdr w:val="none" w:sz="0" w:space="0" w:color="auto" w:frame="1"/>
                <w:lang w:val="lt-LT" w:eastAsia="lt-LT"/>
                <w14:ligatures w14:val="none"/>
              </w:rPr>
              <w:t>of</w:t>
            </w:r>
            <w:proofErr w:type="spellEnd"/>
            <w:r w:rsidRPr="00662F29">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662F29">
              <w:rPr>
                <w:rFonts w:ascii="Times New Roman" w:eastAsia="Times New Roman" w:hAnsi="Times New Roman" w:cs="Times New Roman"/>
                <w:i/>
                <w:iCs/>
                <w:color w:val="242424"/>
                <w:kern w:val="0"/>
                <w:bdr w:val="none" w:sz="0" w:space="0" w:color="auto" w:frame="1"/>
                <w:lang w:val="lt-LT" w:eastAsia="lt-LT"/>
                <w14:ligatures w14:val="none"/>
              </w:rPr>
              <w:t>Water</w:t>
            </w:r>
            <w:proofErr w:type="spellEnd"/>
            <w:r w:rsidRPr="00662F29">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662F29">
              <w:rPr>
                <w:rFonts w:ascii="Times New Roman" w:eastAsia="Times New Roman" w:hAnsi="Times New Roman" w:cs="Times New Roman"/>
                <w:i/>
                <w:iCs/>
                <w:color w:val="242424"/>
                <w:kern w:val="0"/>
                <w:bdr w:val="none" w:sz="0" w:space="0" w:color="auto" w:frame="1"/>
                <w:lang w:val="lt-LT" w:eastAsia="lt-LT"/>
                <w14:ligatures w14:val="none"/>
              </w:rPr>
              <w:t>and</w:t>
            </w:r>
            <w:proofErr w:type="spellEnd"/>
            <w:r w:rsidRPr="00662F29">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662F29">
              <w:rPr>
                <w:rFonts w:ascii="Times New Roman" w:eastAsia="Times New Roman" w:hAnsi="Times New Roman" w:cs="Times New Roman"/>
                <w:i/>
                <w:iCs/>
                <w:color w:val="242424"/>
                <w:kern w:val="0"/>
                <w:bdr w:val="none" w:sz="0" w:space="0" w:color="auto" w:frame="1"/>
                <w:lang w:val="lt-LT" w:eastAsia="lt-LT"/>
                <w14:ligatures w14:val="none"/>
              </w:rPr>
              <w:t>Water</w:t>
            </w:r>
            <w:proofErr w:type="spellEnd"/>
            <w:r w:rsidRPr="00662F29">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662F29">
              <w:rPr>
                <w:rFonts w:ascii="Times New Roman" w:eastAsia="Times New Roman" w:hAnsi="Times New Roman" w:cs="Times New Roman"/>
                <w:i/>
                <w:iCs/>
                <w:color w:val="242424"/>
                <w:kern w:val="0"/>
                <w:bdr w:val="none" w:sz="0" w:space="0" w:color="auto" w:frame="1"/>
                <w:lang w:val="lt-LT" w:eastAsia="lt-LT"/>
                <w14:ligatures w14:val="none"/>
              </w:rPr>
              <w:t>Vapor</w:t>
            </w:r>
            <w:proofErr w:type="spellEnd"/>
            <w:r w:rsidRPr="00662F29">
              <w:rPr>
                <w:rFonts w:ascii="Times New Roman" w:eastAsia="Times New Roman" w:hAnsi="Times New Roman" w:cs="Times New Roman"/>
                <w:i/>
                <w:iCs/>
                <w:color w:val="242424"/>
                <w:kern w:val="0"/>
                <w:bdr w:val="none" w:sz="0" w:space="0" w:color="auto" w:frame="1"/>
                <w:lang w:val="lt-LT" w:eastAsia="lt-LT"/>
                <w14:ligatures w14:val="none"/>
              </w:rPr>
              <w:t>, </w:t>
            </w:r>
            <w:r w:rsidRPr="00662F29">
              <w:rPr>
                <w:rFonts w:ascii="Times New Roman" w:eastAsia="Times New Roman" w:hAnsi="Times New Roman" w:cs="Times New Roman"/>
                <w:color w:val="242424"/>
                <w:kern w:val="0"/>
                <w:bdr w:val="none" w:sz="0" w:space="0" w:color="auto" w:frame="1"/>
                <w:lang w:val="lt-LT" w:eastAsia="lt-LT"/>
                <w14:ligatures w14:val="none"/>
              </w:rPr>
              <w:t>standartas</w:t>
            </w:r>
            <w:r w:rsidRPr="00662F29">
              <w:rPr>
                <w:rFonts w:ascii="Times New Roman" w:eastAsia="Times New Roman" w:hAnsi="Times New Roman" w:cs="Times New Roman"/>
                <w:i/>
                <w:iCs/>
                <w:color w:val="242424"/>
                <w:kern w:val="0"/>
                <w:bdr w:val="none" w:sz="0" w:space="0" w:color="auto" w:frame="1"/>
                <w:lang w:val="lt-LT" w:eastAsia="lt-LT"/>
                <w14:ligatures w14:val="none"/>
              </w:rPr>
              <w:t> </w:t>
            </w:r>
            <w:proofErr w:type="spellStart"/>
            <w:r w:rsidRPr="00662F29">
              <w:rPr>
                <w:rFonts w:ascii="Times New Roman" w:eastAsia="Times New Roman" w:hAnsi="Times New Roman" w:cs="Times New Roman"/>
                <w:i/>
                <w:iCs/>
                <w:color w:val="242424"/>
                <w:kern w:val="0"/>
                <w:bdr w:val="none" w:sz="0" w:space="0" w:color="auto" w:frame="1"/>
                <w:lang w:val="lt-LT" w:eastAsia="lt-LT"/>
                <w14:ligatures w14:val="none"/>
              </w:rPr>
              <w:t>RecyClass</w:t>
            </w:r>
            <w:proofErr w:type="spellEnd"/>
            <w:r w:rsidRPr="00662F29">
              <w:rPr>
                <w:rFonts w:ascii="Times New Roman" w:eastAsia="Times New Roman" w:hAnsi="Times New Roman" w:cs="Times New Roman"/>
                <w:i/>
                <w:iCs/>
                <w:color w:val="242424"/>
                <w:kern w:val="0"/>
                <w:bdr w:val="none" w:sz="0" w:space="0" w:color="auto" w:frame="1"/>
                <w:lang w:val="lt-LT" w:eastAsia="lt-LT"/>
                <w14:ligatures w14:val="none"/>
              </w:rPr>
              <w:t> </w:t>
            </w:r>
            <w:r w:rsidRPr="00662F29">
              <w:rPr>
                <w:rFonts w:ascii="Times New Roman" w:eastAsia="Times New Roman" w:hAnsi="Times New Roman" w:cs="Times New Roman"/>
                <w:color w:val="242424"/>
                <w:kern w:val="0"/>
                <w:bdr w:val="none" w:sz="0" w:space="0" w:color="auto" w:frame="1"/>
                <w:lang w:val="lt-LT" w:eastAsia="lt-LT"/>
                <w14:ligatures w14:val="none"/>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7BB87E3" w14:textId="0AE9E0E1" w:rsidR="00275F8A" w:rsidRPr="00662F29" w:rsidRDefault="008B42D0" w:rsidP="00662F29">
            <w:pPr>
              <w:autoSpaceDE w:val="0"/>
              <w:autoSpaceDN w:val="0"/>
              <w:adjustRightInd w:val="0"/>
              <w:spacing w:after="0" w:line="240" w:lineRule="auto"/>
              <w:jc w:val="both"/>
              <w:rPr>
                <w:rFonts w:ascii="Times New Roman" w:eastAsia="Times New Roman" w:hAnsi="Times New Roman" w:cs="Times New Roman"/>
                <w:color w:val="242424"/>
                <w:kern w:val="0"/>
                <w:bdr w:val="none" w:sz="0" w:space="0" w:color="auto" w:frame="1"/>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12.2.</w:t>
            </w:r>
            <w:r w:rsidR="001537C3" w:rsidRPr="00944179">
              <w:rPr>
                <w:rFonts w:ascii="Times New Roman" w:eastAsia="Times New Roman" w:hAnsi="Times New Roman" w:cs="Times New Roman"/>
                <w:color w:val="242424"/>
                <w:kern w:val="0"/>
                <w:bdr w:val="none" w:sz="0" w:space="0" w:color="auto" w:frame="1"/>
                <w:lang w:val="it-IT" w:eastAsia="lt-LT"/>
                <w14:ligatures w14:val="none"/>
              </w:rPr>
              <w:t>2</w:t>
            </w:r>
            <w:r w:rsidRPr="00662F29">
              <w:rPr>
                <w:rFonts w:ascii="Times New Roman" w:eastAsia="Times New Roman" w:hAnsi="Times New Roman" w:cs="Times New Roman"/>
                <w:color w:val="242424"/>
                <w:kern w:val="0"/>
                <w:bdr w:val="none" w:sz="0" w:space="0" w:color="auto" w:frame="1"/>
                <w:lang w:val="lt-LT" w:eastAsia="lt-LT"/>
                <w14:ligatures w14:val="none"/>
              </w:rPr>
              <w:t>. Prekė, virtusi atliekomis, tinka paruošti pakartotinai naudoti ar perdirbti.</w:t>
            </w:r>
            <w:r w:rsidR="00C3556F" w:rsidRPr="00662F29">
              <w:rPr>
                <w:rFonts w:ascii="Times New Roman" w:eastAsia="Times New Roman" w:hAnsi="Times New Roman" w:cs="Times New Roman"/>
                <w:color w:val="242424"/>
                <w:kern w:val="0"/>
                <w:bdr w:val="none" w:sz="0" w:space="0" w:color="auto" w:frame="1"/>
                <w:lang w:val="lt-LT" w:eastAsia="lt-LT"/>
                <w14:ligatures w14:val="none"/>
              </w:rPr>
              <w:t xml:space="preserve"> </w:t>
            </w:r>
          </w:p>
          <w:p w14:paraId="4AB9E6ED" w14:textId="77777777" w:rsidR="00A041D9" w:rsidRPr="00662F29" w:rsidRDefault="00C3556F" w:rsidP="00662F29">
            <w:pPr>
              <w:autoSpaceDE w:val="0"/>
              <w:autoSpaceDN w:val="0"/>
              <w:adjustRightInd w:val="0"/>
              <w:spacing w:after="0" w:line="240" w:lineRule="auto"/>
              <w:jc w:val="both"/>
              <w:rPr>
                <w:rFonts w:ascii="Times New Roman" w:eastAsia="Times New Roman" w:hAnsi="Times New Roman" w:cs="Times New Roman"/>
                <w:color w:val="242424"/>
                <w:kern w:val="0"/>
                <w:bdr w:val="none" w:sz="0" w:space="0" w:color="auto" w:frame="1"/>
                <w:lang w:val="lt-LT" w:eastAsia="lt-LT"/>
                <w14:ligatures w14:val="none"/>
              </w:rPr>
            </w:pPr>
            <w:r w:rsidRPr="00662F29">
              <w:rPr>
                <w:rFonts w:ascii="Times New Roman" w:eastAsia="Times New Roman" w:hAnsi="Times New Roman" w:cs="Times New Roman"/>
                <w:color w:val="242424"/>
                <w:kern w:val="0"/>
                <w:bdr w:val="none" w:sz="0" w:space="0" w:color="auto" w:frame="1"/>
                <w:lang w:val="lt-LT" w:eastAsia="lt-LT"/>
                <w14:ligatures w14:val="none"/>
              </w:rPr>
              <w:t xml:space="preserve">Atitiktį reikalavimams įrodantys dokumentai: </w:t>
            </w:r>
          </w:p>
          <w:p w14:paraId="2C741D75" w14:textId="4964BEDA" w:rsidR="00A041D9" w:rsidRPr="00662F29" w:rsidRDefault="00A041D9" w:rsidP="00662F29">
            <w:pPr>
              <w:autoSpaceDE w:val="0"/>
              <w:autoSpaceDN w:val="0"/>
              <w:adjustRightInd w:val="0"/>
              <w:spacing w:after="0" w:line="240" w:lineRule="auto"/>
              <w:jc w:val="both"/>
              <w:rPr>
                <w:rFonts w:ascii="Times New Roman" w:eastAsia="Times New Roman" w:hAnsi="Times New Roman" w:cs="Times New Roman"/>
                <w:color w:val="242424"/>
                <w:kern w:val="0"/>
                <w:bdr w:val="none" w:sz="0" w:space="0" w:color="auto" w:frame="1"/>
                <w:lang w:val="lt-LT" w:eastAsia="lt-LT"/>
                <w14:ligatures w14:val="none"/>
              </w:rPr>
            </w:pPr>
            <w:r w:rsidRPr="00662F29">
              <w:rPr>
                <w:rFonts w:ascii="Times New Roman" w:eastAsia="Times New Roman" w:hAnsi="Times New Roman" w:cs="Times New Roman"/>
                <w:bCs/>
                <w:color w:val="242424"/>
                <w:kern w:val="0"/>
                <w:bdr w:val="none" w:sz="0" w:space="0" w:color="auto" w:frame="1"/>
                <w:lang w:val="lt-LT" w:eastAsia="lt-LT"/>
                <w14:ligatures w14:val="none"/>
              </w:rPr>
              <w:t>Tiekėjas turi pateikti tiekėjo ar prekių gamintojo dokumentus, patvirtinančius, kad siūlomų prekių pagrindinės medžiagos/komponentai yra tinkamos pakartotinam naudojimui ar perdirbimui (deklaracijas ar kitus lygiaverčius dokumentus).</w:t>
            </w:r>
          </w:p>
          <w:p w14:paraId="2EAFF135" w14:textId="7F226DB9" w:rsidR="005016D1" w:rsidRPr="00662F29" w:rsidRDefault="001537C3" w:rsidP="00662F29">
            <w:pPr>
              <w:autoSpaceDE w:val="0"/>
              <w:autoSpaceDN w:val="0"/>
              <w:adjustRightInd w:val="0"/>
              <w:spacing w:after="0" w:line="240" w:lineRule="auto"/>
              <w:jc w:val="both"/>
              <w:rPr>
                <w:rFonts w:ascii="Times New Roman" w:eastAsia="Times New Roman" w:hAnsi="Times New Roman" w:cs="Times New Roman"/>
                <w:color w:val="000000"/>
                <w:lang w:val="lt-LT"/>
                <w14:ligatures w14:val="none"/>
              </w:rPr>
            </w:pPr>
            <w:r>
              <w:rPr>
                <w:rFonts w:ascii="Times New Roman" w:eastAsia="Times New Roman" w:hAnsi="Times New Roman" w:cs="Times New Roman"/>
                <w:color w:val="000000"/>
                <w:lang w:val="lt-LT"/>
                <w14:ligatures w14:val="none"/>
              </w:rPr>
              <w:t xml:space="preserve">12.2.3. </w:t>
            </w:r>
            <w:r w:rsidR="005016D1" w:rsidRPr="00662F29">
              <w:rPr>
                <w:rFonts w:ascii="Times New Roman" w:eastAsia="Times New Roman" w:hAnsi="Times New Roman" w:cs="Times New Roman"/>
                <w:color w:val="000000"/>
                <w:lang w:val="lt-LT"/>
                <w14:ligatures w14:val="none"/>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5016D1" w:rsidRPr="00827133" w14:paraId="6456C90B" w14:textId="77777777" w:rsidTr="00707317">
        <w:trPr>
          <w:trHeight w:val="300"/>
        </w:trPr>
        <w:tc>
          <w:tcPr>
            <w:tcW w:w="2830" w:type="dxa"/>
          </w:tcPr>
          <w:p w14:paraId="5FA9D23D"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lastRenderedPageBreak/>
              <w:t xml:space="preserve">12.3. </w:t>
            </w:r>
            <w:r w:rsidRPr="00662F29">
              <w:rPr>
                <w:rFonts w:ascii="Times New Roman" w:eastAsia="Times New Roman" w:hAnsi="Times New Roman" w:cs="Times New Roman"/>
                <w:b/>
                <w:bCs/>
                <w:shd w:val="clear" w:color="auto" w:fill="FFFFFF"/>
                <w:lang w:val="lt-LT"/>
                <w14:ligatures w14:val="none"/>
              </w:rPr>
              <w:t>Su Prekių pristatymu susiję aplinkosauginiai kriterijai</w:t>
            </w:r>
            <w:r w:rsidRPr="00662F29">
              <w:rPr>
                <w:rFonts w:ascii="Times New Roman" w:eastAsia="Times New Roman" w:hAnsi="Times New Roman" w:cs="Times New Roman"/>
                <w:color w:val="008080"/>
                <w:u w:val="single"/>
                <w:shd w:val="clear" w:color="auto" w:fill="FFFFFF"/>
                <w:lang w:val="lt-LT"/>
                <w14:ligatures w14:val="none"/>
              </w:rPr>
              <w:t xml:space="preserve"> </w:t>
            </w:r>
          </w:p>
        </w:tc>
        <w:tc>
          <w:tcPr>
            <w:tcW w:w="7230" w:type="dxa"/>
            <w:gridSpan w:val="3"/>
          </w:tcPr>
          <w:p w14:paraId="10F3642D" w14:textId="38466D19" w:rsidR="005016D1" w:rsidRPr="00662F29" w:rsidRDefault="005016D1" w:rsidP="005016D1">
            <w:pPr>
              <w:spacing w:after="0" w:line="240" w:lineRule="auto"/>
              <w:rPr>
                <w:rFonts w:ascii="Times New Roman" w:eastAsia="Times New Roman" w:hAnsi="Times New Roman" w:cs="Times New Roman"/>
                <w:kern w:val="0"/>
                <w:lang w:val="lt-LT" w:eastAsia="lt-LT"/>
                <w14:ligatures w14:val="none"/>
              </w:rPr>
            </w:pPr>
            <w:r w:rsidRPr="00662F29">
              <w:rPr>
                <w:rFonts w:ascii="Times New Roman" w:eastAsia="Times New Roman" w:hAnsi="Times New Roman" w:cs="Times New Roman"/>
                <w:lang w:val="lt-LT"/>
                <w14:ligatures w14:val="none"/>
              </w:rPr>
              <w:t>Netaikoma</w:t>
            </w:r>
          </w:p>
        </w:tc>
      </w:tr>
      <w:tr w:rsidR="005016D1" w:rsidRPr="00DE1702" w14:paraId="15266971" w14:textId="77777777" w:rsidTr="00707317">
        <w:trPr>
          <w:trHeight w:val="300"/>
        </w:trPr>
        <w:tc>
          <w:tcPr>
            <w:tcW w:w="2830" w:type="dxa"/>
          </w:tcPr>
          <w:p w14:paraId="706B9BC3"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 xml:space="preserve">12.4. </w:t>
            </w:r>
            <w:r w:rsidRPr="00662F29">
              <w:rPr>
                <w:rFonts w:ascii="Times New Roman" w:eastAsia="Times New Roman" w:hAnsi="Times New Roman" w:cs="Times New Roman"/>
                <w:b/>
                <w:bCs/>
                <w:shd w:val="clear" w:color="auto" w:fill="FFFFFF"/>
                <w:lang w:val="lt-LT"/>
                <w14:ligatures w14:val="none"/>
              </w:rPr>
              <w:t>Su Prekėmis susijusių paslaugų (pavyzdžiui, montavimo, apmokymo ir kitos parengimui naudoti skirtos paslaugos) teikimu susiję aplinkosauginiai k</w:t>
            </w:r>
            <w:r w:rsidRPr="00662F29">
              <w:rPr>
                <w:rFonts w:ascii="Times New Roman" w:eastAsia="Times New Roman" w:hAnsi="Times New Roman" w:cs="Times New Roman"/>
                <w:b/>
                <w:shd w:val="clear" w:color="auto" w:fill="FFFFFF"/>
                <w:lang w:val="lt-LT"/>
                <w14:ligatures w14:val="none"/>
              </w:rPr>
              <w:t>riterijai</w:t>
            </w:r>
          </w:p>
        </w:tc>
        <w:tc>
          <w:tcPr>
            <w:tcW w:w="7230" w:type="dxa"/>
            <w:gridSpan w:val="3"/>
          </w:tcPr>
          <w:p w14:paraId="6B436FD7" w14:textId="77777777" w:rsidR="005016D1" w:rsidRPr="00662F29" w:rsidRDefault="005016D1" w:rsidP="005016D1">
            <w:pPr>
              <w:spacing w:after="0" w:line="240" w:lineRule="auto"/>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Netaikoma</w:t>
            </w:r>
          </w:p>
        </w:tc>
      </w:tr>
      <w:tr w:rsidR="005016D1" w:rsidRPr="00DE1702" w14:paraId="7E697A88" w14:textId="77777777" w:rsidTr="00707317">
        <w:trPr>
          <w:trHeight w:val="300"/>
        </w:trPr>
        <w:tc>
          <w:tcPr>
            <w:tcW w:w="2830" w:type="dxa"/>
          </w:tcPr>
          <w:p w14:paraId="7DA7E1E6"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12.5. Su perkamomis Prekėmis susiję socialiniai kriterijai</w:t>
            </w:r>
          </w:p>
        </w:tc>
        <w:tc>
          <w:tcPr>
            <w:tcW w:w="7230" w:type="dxa"/>
            <w:gridSpan w:val="3"/>
          </w:tcPr>
          <w:p w14:paraId="2C922A32" w14:textId="77777777" w:rsidR="005016D1" w:rsidRPr="00662F29" w:rsidRDefault="005016D1" w:rsidP="005016D1">
            <w:pPr>
              <w:spacing w:after="0" w:line="240" w:lineRule="auto"/>
              <w:rPr>
                <w:rFonts w:ascii="Times New Roman" w:eastAsia="Times New Roman" w:hAnsi="Times New Roman" w:cs="Times New Roman"/>
                <w:color w:val="000000"/>
                <w:shd w:val="clear" w:color="auto" w:fill="FFFFFF"/>
                <w:lang w:val="lt-LT"/>
                <w14:ligatures w14:val="none"/>
              </w:rPr>
            </w:pPr>
            <w:r w:rsidRPr="00662F29">
              <w:rPr>
                <w:rFonts w:ascii="Times New Roman" w:eastAsia="Times New Roman" w:hAnsi="Times New Roman" w:cs="Times New Roman"/>
                <w:color w:val="000000"/>
                <w:shd w:val="clear" w:color="auto" w:fill="FFFFFF"/>
                <w:lang w:val="lt-LT"/>
                <w14:ligatures w14:val="none"/>
              </w:rPr>
              <w:t>Netaikoma</w:t>
            </w:r>
          </w:p>
        </w:tc>
      </w:tr>
      <w:tr w:rsidR="005016D1" w:rsidRPr="00DE1702" w14:paraId="60333033" w14:textId="77777777" w:rsidTr="00707317">
        <w:trPr>
          <w:trHeight w:val="300"/>
        </w:trPr>
        <w:tc>
          <w:tcPr>
            <w:tcW w:w="10060" w:type="dxa"/>
            <w:gridSpan w:val="4"/>
          </w:tcPr>
          <w:p w14:paraId="2F8EA05A" w14:textId="77777777" w:rsidR="005016D1" w:rsidRPr="00662F29" w:rsidRDefault="005016D1" w:rsidP="005016D1">
            <w:pPr>
              <w:spacing w:after="0" w:line="240" w:lineRule="auto"/>
              <w:jc w:val="center"/>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 xml:space="preserve">13. BENDRŲJŲ SĄLYGŲ PAKEITIMAI IR PAPILDYMAI </w:t>
            </w:r>
          </w:p>
          <w:p w14:paraId="0DAA7ABC" w14:textId="77777777" w:rsidR="005016D1" w:rsidRPr="00662F29" w:rsidRDefault="005016D1" w:rsidP="005016D1">
            <w:pPr>
              <w:spacing w:after="0" w:line="240" w:lineRule="auto"/>
              <w:jc w:val="center"/>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 xml:space="preserve">(jeigu būtina dėl konkretaus Sutarties dalyko specifikos) </w:t>
            </w:r>
          </w:p>
        </w:tc>
      </w:tr>
      <w:tr w:rsidR="005016D1" w:rsidRPr="00944179" w14:paraId="3EFF5036" w14:textId="77777777" w:rsidTr="00707317">
        <w:trPr>
          <w:trHeight w:val="300"/>
        </w:trPr>
        <w:tc>
          <w:tcPr>
            <w:tcW w:w="2830" w:type="dxa"/>
          </w:tcPr>
          <w:p w14:paraId="26CCED52"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13.1.</w:t>
            </w:r>
          </w:p>
        </w:tc>
        <w:tc>
          <w:tcPr>
            <w:tcW w:w="7230" w:type="dxa"/>
            <w:gridSpan w:val="3"/>
          </w:tcPr>
          <w:p w14:paraId="6610E036" w14:textId="77777777" w:rsidR="005016D1" w:rsidRPr="00662F29" w:rsidRDefault="005016D1" w:rsidP="00662F29">
            <w:pPr>
              <w:spacing w:after="0" w:line="240" w:lineRule="auto"/>
              <w:jc w:val="both"/>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Šalys susitaria pakeisti nurodytus Sutarties Bendrųjų sąlygų punktus ir išdėstyti juos nauja redakcija:</w:t>
            </w:r>
          </w:p>
          <w:p w14:paraId="30767187" w14:textId="77777777" w:rsidR="005016D1" w:rsidRPr="00662F29" w:rsidRDefault="005016D1" w:rsidP="00662F29">
            <w:pPr>
              <w:spacing w:after="0" w:line="240" w:lineRule="auto"/>
              <w:jc w:val="both"/>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62F29">
              <w:rPr>
                <w:rFonts w:ascii="Times New Roman" w:eastAsia="Times New Roman" w:hAnsi="Times New Roman" w:cs="Times New Roman"/>
                <w:u w:val="single"/>
                <w:lang w:val="lt-LT"/>
                <w14:ligatures w14:val="none"/>
              </w:rPr>
              <w:t>2014/55/ES</w:t>
            </w:r>
            <w:r w:rsidRPr="00662F29">
              <w:rPr>
                <w:rFonts w:ascii="Times New Roman" w:eastAsia="Times New Roman" w:hAnsi="Times New Roman" w:cs="Times New Roman"/>
                <w:lang w:val="lt-LT"/>
                <w14:ligatures w14:val="none"/>
              </w:rPr>
              <w:t> (toliau – </w:t>
            </w:r>
            <w:r w:rsidRPr="00662F29">
              <w:rPr>
                <w:rFonts w:ascii="Times New Roman" w:eastAsia="Times New Roman" w:hAnsi="Times New Roman" w:cs="Times New Roman"/>
                <w:b/>
                <w:bCs/>
                <w:lang w:val="lt-LT"/>
                <w14:ligatures w14:val="none"/>
              </w:rPr>
              <w:t>Europos elektroninių sąskaitų faktūrų</w:t>
            </w:r>
            <w:r w:rsidRPr="00662F29">
              <w:rPr>
                <w:rFonts w:ascii="Times New Roman" w:eastAsia="Times New Roman" w:hAnsi="Times New Roman" w:cs="Times New Roman"/>
                <w:lang w:val="lt-LT"/>
                <w14:ligatures w14:val="none"/>
              </w:rPr>
              <w:t> </w:t>
            </w:r>
            <w:r w:rsidRPr="00662F29">
              <w:rPr>
                <w:rFonts w:ascii="Times New Roman" w:eastAsia="Times New Roman" w:hAnsi="Times New Roman" w:cs="Times New Roman"/>
                <w:b/>
                <w:bCs/>
                <w:lang w:val="lt-LT"/>
                <w14:ligatures w14:val="none"/>
              </w:rPr>
              <w:t>standartas</w:t>
            </w:r>
            <w:r w:rsidRPr="00662F29">
              <w:rPr>
                <w:rFonts w:ascii="Times New Roman" w:eastAsia="Times New Roman" w:hAnsi="Times New Roman" w:cs="Times New Roman"/>
                <w:lang w:val="lt-LT"/>
                <w14:ligatures w14:val="none"/>
              </w:rPr>
              <w:t>), Tiekėjas gali pateikti per informacinę sistemą „SABIS“ (</w:t>
            </w:r>
            <w:hyperlink r:id="rId8" w:tgtFrame="_blank" w:history="1">
              <w:r w:rsidRPr="00662F29">
                <w:rPr>
                  <w:rStyle w:val="Hyperlink"/>
                  <w:rFonts w:ascii="Times New Roman" w:eastAsia="Times New Roman" w:hAnsi="Times New Roman" w:cs="Times New Roman"/>
                  <w:lang w:val="lt-LT"/>
                  <w14:ligatures w14:val="none"/>
                </w:rPr>
                <w:t>https://sabis.nbfc.lt/</w:t>
              </w:r>
            </w:hyperlink>
            <w:r w:rsidRPr="00662F29">
              <w:rPr>
                <w:rFonts w:ascii="Times New Roman" w:eastAsia="Times New Roman" w:hAnsi="Times New Roman" w:cs="Times New Roman"/>
                <w:lang w:val="lt-LT"/>
                <w14:ligatures w14:val="none"/>
              </w:rPr>
              <w:t>) arba per kitą savo pasirinktą informacinę sistemą;</w:t>
            </w:r>
          </w:p>
          <w:p w14:paraId="4AEE0FD3" w14:textId="77777777" w:rsidR="005016D1" w:rsidRPr="00662F29" w:rsidRDefault="005016D1" w:rsidP="00662F29">
            <w:pPr>
              <w:spacing w:after="0" w:line="240" w:lineRule="auto"/>
              <w:jc w:val="both"/>
              <w:rPr>
                <w:rFonts w:ascii="Times New Roman" w:eastAsia="Times New Roman" w:hAnsi="Times New Roman" w:cs="Times New Roman"/>
                <w:lang w:val="lt-LT"/>
                <w14:ligatures w14:val="none"/>
              </w:rPr>
            </w:pPr>
            <w:bookmarkStart w:id="1" w:name="x_part_0a0da1d5ef5c48389da63acb61f47e3a"/>
            <w:bookmarkEnd w:id="1"/>
            <w:r w:rsidRPr="00662F29">
              <w:rPr>
                <w:rFonts w:ascii="Times New Roman" w:eastAsia="Times New Roman" w:hAnsi="Times New Roman" w:cs="Times New Roman"/>
                <w:lang w:val="lt-LT"/>
                <w14:ligatures w14:val="none"/>
              </w:rPr>
              <w:t>12.2.1.2. Europos elektroninių sąskaitų faktūrų standarto neatitinkančią elektroninę sąskaitą faktūrą Tiekėjas privalo pateikti, naudodamasis informacinės sistemos „SABIS“ priemonėmis (</w:t>
            </w:r>
            <w:hyperlink r:id="rId9" w:tgtFrame="_blank" w:history="1">
              <w:r w:rsidRPr="00662F29">
                <w:rPr>
                  <w:rStyle w:val="Hyperlink"/>
                  <w:rFonts w:ascii="Times New Roman" w:eastAsia="Times New Roman" w:hAnsi="Times New Roman" w:cs="Times New Roman"/>
                  <w:lang w:val="lt-LT"/>
                  <w14:ligatures w14:val="none"/>
                </w:rPr>
                <w:t>https://sabis.nbfc.lt/</w:t>
              </w:r>
            </w:hyperlink>
            <w:r w:rsidRPr="00662F29">
              <w:rPr>
                <w:rFonts w:ascii="Times New Roman" w:eastAsia="Times New Roman" w:hAnsi="Times New Roman" w:cs="Times New Roman"/>
                <w:lang w:val="lt-LT"/>
                <w14:ligatures w14:val="none"/>
              </w:rPr>
              <w:t>).</w:t>
            </w:r>
          </w:p>
          <w:p w14:paraId="1EB91FA2" w14:textId="3B0EE45C" w:rsidR="005016D1" w:rsidRPr="00662F29" w:rsidRDefault="005016D1" w:rsidP="00662F29">
            <w:pPr>
              <w:spacing w:after="0" w:line="240" w:lineRule="auto"/>
              <w:jc w:val="both"/>
              <w:rPr>
                <w:rFonts w:ascii="Times New Roman" w:eastAsia="Times New Roman" w:hAnsi="Times New Roman" w:cs="Times New Roman"/>
                <w:lang w:val="lt-LT"/>
                <w14:ligatures w14:val="none"/>
              </w:rPr>
            </w:pPr>
            <w:bookmarkStart w:id="2" w:name="x_part_44a1d195b56b4d74a5fb8a833330bbe9"/>
            <w:bookmarkEnd w:id="2"/>
            <w:r w:rsidRPr="00662F29">
              <w:rPr>
                <w:rFonts w:ascii="Times New Roman" w:eastAsia="Times New Roman" w:hAnsi="Times New Roman" w:cs="Times New Roman"/>
                <w:lang w:val="lt-LT"/>
                <w14:ligatures w14:val="none"/>
              </w:rPr>
              <w:lastRenderedPageBreak/>
              <w:t>12.2.2.   Pirkėjas elektronines sąskaitas faktūras priima ir apdoroja naudodamasis informacinės sistemos „SABIS“ priemonėmis, išskyrus VPĮ nustatytus išimtinius atvejus.</w:t>
            </w:r>
          </w:p>
        </w:tc>
      </w:tr>
      <w:tr w:rsidR="005016D1" w:rsidRPr="00944179" w14:paraId="4F3BC3BD" w14:textId="77777777" w:rsidTr="00707317">
        <w:trPr>
          <w:trHeight w:val="300"/>
        </w:trPr>
        <w:tc>
          <w:tcPr>
            <w:tcW w:w="2830" w:type="dxa"/>
          </w:tcPr>
          <w:p w14:paraId="7A233B9D" w14:textId="20175135"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lastRenderedPageBreak/>
              <w:t>13.2.</w:t>
            </w:r>
          </w:p>
        </w:tc>
        <w:tc>
          <w:tcPr>
            <w:tcW w:w="7230" w:type="dxa"/>
            <w:gridSpan w:val="3"/>
          </w:tcPr>
          <w:p w14:paraId="34B2ED06" w14:textId="5BEDAFA7" w:rsidR="005016D1" w:rsidRPr="00662F29" w:rsidRDefault="005016D1" w:rsidP="005016D1">
            <w:pPr>
              <w:spacing w:after="0" w:line="240" w:lineRule="auto"/>
              <w:jc w:val="both"/>
              <w:rPr>
                <w:rFonts w:ascii="Times New Roman" w:eastAsia="Times New Roman" w:hAnsi="Times New Roman" w:cs="Times New Roman"/>
                <w:lang w:val="lt-LT"/>
                <w14:ligatures w14:val="none"/>
              </w:rPr>
            </w:pPr>
            <w:r w:rsidRPr="00662F29">
              <w:rPr>
                <w:rFonts w:ascii="Times New Roman" w:hAnsi="Times New Roman" w:cs="Times New Roman"/>
                <w:lang w:val="lt-LT"/>
              </w:rPr>
              <w:t>Sutarties Bendrosiose sąlygose nurodytos alternatyvios nuostatos (su prierašu „jei taikoma“ ir pan.) taikomos tik tokiu atveju, jeigu jos konkrečiai aprašomos Sutarties Specialiosiose sąlygose.</w:t>
            </w:r>
          </w:p>
        </w:tc>
      </w:tr>
      <w:tr w:rsidR="005016D1" w:rsidRPr="00C44EC9" w14:paraId="2F7EF447" w14:textId="77777777" w:rsidTr="00707317">
        <w:trPr>
          <w:trHeight w:val="300"/>
        </w:trPr>
        <w:tc>
          <w:tcPr>
            <w:tcW w:w="10060" w:type="dxa"/>
            <w:gridSpan w:val="4"/>
          </w:tcPr>
          <w:p w14:paraId="63B4F098" w14:textId="77777777" w:rsidR="005016D1" w:rsidRPr="00662F29" w:rsidRDefault="005016D1" w:rsidP="005016D1">
            <w:pPr>
              <w:spacing w:after="0" w:line="240" w:lineRule="auto"/>
              <w:jc w:val="center"/>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14. SUTARTIES PRIEDAI</w:t>
            </w:r>
          </w:p>
        </w:tc>
      </w:tr>
      <w:tr w:rsidR="005016D1" w:rsidRPr="00C44EC9" w14:paraId="68734831" w14:textId="77777777" w:rsidTr="00707317">
        <w:trPr>
          <w:trHeight w:val="300"/>
        </w:trPr>
        <w:tc>
          <w:tcPr>
            <w:tcW w:w="2830" w:type="dxa"/>
          </w:tcPr>
          <w:p w14:paraId="346E0157" w14:textId="77777777"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14.1. Priedas Nr. 1</w:t>
            </w:r>
          </w:p>
        </w:tc>
        <w:tc>
          <w:tcPr>
            <w:tcW w:w="7230" w:type="dxa"/>
            <w:gridSpan w:val="3"/>
          </w:tcPr>
          <w:p w14:paraId="7B362D42" w14:textId="586A89DB" w:rsidR="005016D1" w:rsidRPr="00662F29" w:rsidRDefault="005016D1" w:rsidP="005016D1">
            <w:pPr>
              <w:spacing w:after="0" w:line="240" w:lineRule="auto"/>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lang w:val="lt-LT"/>
                <w14:ligatures w14:val="none"/>
              </w:rPr>
              <w:t>Techninė specifikacija</w:t>
            </w:r>
            <w:r w:rsidR="007D0668" w:rsidRPr="00662F29">
              <w:rPr>
                <w:rFonts w:ascii="Times New Roman" w:eastAsia="Times New Roman" w:hAnsi="Times New Roman" w:cs="Times New Roman"/>
                <w:lang w:val="lt-LT"/>
                <w14:ligatures w14:val="none"/>
              </w:rPr>
              <w:t>.</w:t>
            </w:r>
          </w:p>
        </w:tc>
      </w:tr>
      <w:tr w:rsidR="005016D1" w:rsidRPr="00C44EC9" w14:paraId="4A4119A9" w14:textId="77777777" w:rsidTr="00707317">
        <w:tc>
          <w:tcPr>
            <w:tcW w:w="10060" w:type="dxa"/>
            <w:gridSpan w:val="4"/>
          </w:tcPr>
          <w:p w14:paraId="29A56C86" w14:textId="77777777" w:rsidR="005016D1" w:rsidRPr="00662F29" w:rsidRDefault="005016D1" w:rsidP="005016D1">
            <w:pPr>
              <w:spacing w:after="0" w:line="240" w:lineRule="auto"/>
              <w:jc w:val="center"/>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15. ŠALIŲ ATSTOVŲ PARAŠAI</w:t>
            </w:r>
          </w:p>
        </w:tc>
      </w:tr>
      <w:tr w:rsidR="005016D1" w:rsidRPr="00C44EC9" w14:paraId="14377A94" w14:textId="77777777" w:rsidTr="00707317">
        <w:tc>
          <w:tcPr>
            <w:tcW w:w="5096" w:type="dxa"/>
            <w:gridSpan w:val="3"/>
          </w:tcPr>
          <w:p w14:paraId="3E823F16" w14:textId="77777777" w:rsidR="005016D1" w:rsidRPr="00662F29" w:rsidRDefault="005016D1" w:rsidP="005016D1">
            <w:pPr>
              <w:spacing w:after="0" w:line="240" w:lineRule="auto"/>
              <w:jc w:val="center"/>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PIRKĖJAS</w:t>
            </w:r>
          </w:p>
        </w:tc>
        <w:tc>
          <w:tcPr>
            <w:tcW w:w="4964" w:type="dxa"/>
          </w:tcPr>
          <w:p w14:paraId="25BB0EE7" w14:textId="77777777" w:rsidR="005016D1" w:rsidRPr="00662F29" w:rsidRDefault="005016D1" w:rsidP="005016D1">
            <w:pPr>
              <w:spacing w:after="0" w:line="240" w:lineRule="auto"/>
              <w:jc w:val="center"/>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b/>
                <w:bCs/>
                <w:lang w:val="lt-LT"/>
                <w14:ligatures w14:val="none"/>
              </w:rPr>
              <w:t>TIEKĖJAS</w:t>
            </w:r>
          </w:p>
        </w:tc>
      </w:tr>
      <w:tr w:rsidR="005016D1" w:rsidRPr="002C326E" w14:paraId="2420B99F" w14:textId="77777777" w:rsidTr="00707317">
        <w:tc>
          <w:tcPr>
            <w:tcW w:w="5096" w:type="dxa"/>
            <w:gridSpan w:val="3"/>
          </w:tcPr>
          <w:p w14:paraId="36C0A848" w14:textId="77777777" w:rsidR="005016D1" w:rsidRPr="00662F29" w:rsidRDefault="005016D1" w:rsidP="005016D1">
            <w:pPr>
              <w:spacing w:after="0" w:line="240" w:lineRule="auto"/>
              <w:jc w:val="center"/>
              <w:rPr>
                <w:rFonts w:ascii="Times New Roman" w:eastAsia="Times New Roman" w:hAnsi="Times New Roman" w:cs="Times New Roman"/>
                <w:lang w:val="lt-LT"/>
                <w14:ligatures w14:val="none"/>
              </w:rPr>
            </w:pPr>
            <w:r w:rsidRPr="00662F29">
              <w:rPr>
                <w:rFonts w:ascii="Times New Roman" w:eastAsia="Times New Roman" w:hAnsi="Times New Roman" w:cs="Times New Roman"/>
                <w:lang w:val="lt-LT"/>
                <w14:ligatures w14:val="none"/>
              </w:rPr>
              <w:t xml:space="preserve">Generalinis direktorius </w:t>
            </w:r>
          </w:p>
          <w:p w14:paraId="006F3030" w14:textId="18049B37" w:rsidR="005016D1" w:rsidRPr="00662F29" w:rsidRDefault="005016D1" w:rsidP="005016D1">
            <w:pPr>
              <w:tabs>
                <w:tab w:val="left" w:pos="567"/>
                <w:tab w:val="left" w:pos="851"/>
                <w:tab w:val="left" w:pos="992"/>
                <w:tab w:val="left" w:pos="1134"/>
              </w:tabs>
              <w:spacing w:after="0" w:line="257" w:lineRule="auto"/>
              <w:jc w:val="center"/>
              <w:rPr>
                <w:rFonts w:ascii="Times New Roman" w:eastAsia="Times New Roman" w:hAnsi="Times New Roman" w:cs="Times New Roman"/>
                <w:color w:val="4472C4"/>
                <w:lang w:val="lt-LT"/>
                <w14:ligatures w14:val="none"/>
              </w:rPr>
            </w:pPr>
            <w:r w:rsidRPr="00662F29">
              <w:rPr>
                <w:rFonts w:ascii="Times New Roman" w:eastAsia="Times New Roman" w:hAnsi="Times New Roman" w:cs="Times New Roman"/>
                <w:lang w:val="lt-LT"/>
                <w14:ligatures w14:val="none"/>
              </w:rPr>
              <w:t>Tomas Jovaiša</w:t>
            </w:r>
          </w:p>
        </w:tc>
        <w:tc>
          <w:tcPr>
            <w:tcW w:w="4964" w:type="dxa"/>
          </w:tcPr>
          <w:p w14:paraId="44985C7B" w14:textId="77777777" w:rsidR="005016D1" w:rsidRPr="00662F29" w:rsidRDefault="005016D1" w:rsidP="005016D1">
            <w:pPr>
              <w:spacing w:after="0" w:line="240" w:lineRule="auto"/>
              <w:jc w:val="center"/>
              <w:rPr>
                <w:rFonts w:ascii="Times New Roman" w:eastAsia="Times New Roman" w:hAnsi="Times New Roman" w:cs="Times New Roman"/>
                <w:b/>
                <w:bCs/>
                <w:lang w:val="lt-LT"/>
                <w14:ligatures w14:val="none"/>
              </w:rPr>
            </w:pPr>
            <w:r w:rsidRPr="00662F29">
              <w:rPr>
                <w:rFonts w:ascii="Times New Roman" w:eastAsia="Times New Roman" w:hAnsi="Times New Roman" w:cs="Times New Roman"/>
                <w:color w:val="4472C4"/>
                <w:lang w:val="lt-LT"/>
                <w14:ligatures w14:val="none"/>
              </w:rPr>
              <w:t>(nurodomos atstovo pareigos, vardas, pavardė)</w:t>
            </w:r>
          </w:p>
        </w:tc>
      </w:tr>
      <w:tr w:rsidR="005016D1" w:rsidRPr="00C44EC9" w14:paraId="1277D6E6" w14:textId="77777777" w:rsidTr="00707317">
        <w:tc>
          <w:tcPr>
            <w:tcW w:w="5096" w:type="dxa"/>
            <w:gridSpan w:val="3"/>
          </w:tcPr>
          <w:p w14:paraId="167DCD06" w14:textId="77777777" w:rsidR="005016D1" w:rsidRPr="00662F29" w:rsidRDefault="005016D1" w:rsidP="005016D1">
            <w:pPr>
              <w:spacing w:after="0" w:line="240" w:lineRule="auto"/>
              <w:jc w:val="center"/>
              <w:rPr>
                <w:rFonts w:ascii="Times New Roman" w:eastAsia="Times New Roman" w:hAnsi="Times New Roman" w:cs="Times New Roman"/>
                <w:b/>
                <w:bCs/>
                <w:color w:val="4472C4"/>
                <w:lang w:val="lt-LT"/>
                <w14:ligatures w14:val="none"/>
              </w:rPr>
            </w:pPr>
          </w:p>
          <w:p w14:paraId="732F24DC" w14:textId="77777777" w:rsidR="005016D1" w:rsidRPr="00662F29" w:rsidRDefault="005016D1" w:rsidP="005016D1">
            <w:pPr>
              <w:spacing w:after="0" w:line="240" w:lineRule="auto"/>
              <w:jc w:val="center"/>
              <w:rPr>
                <w:rFonts w:ascii="Times New Roman" w:eastAsia="Times New Roman" w:hAnsi="Times New Roman" w:cs="Times New Roman"/>
                <w:b/>
                <w:bCs/>
                <w:color w:val="4472C4"/>
                <w:lang w:val="lt-LT"/>
                <w14:ligatures w14:val="none"/>
              </w:rPr>
            </w:pPr>
            <w:r w:rsidRPr="00662F29">
              <w:rPr>
                <w:rFonts w:ascii="Times New Roman" w:eastAsia="Times New Roman" w:hAnsi="Times New Roman" w:cs="Times New Roman"/>
                <w:b/>
                <w:bCs/>
                <w:color w:val="4472C4"/>
                <w:lang w:val="lt-LT"/>
                <w14:ligatures w14:val="none"/>
              </w:rPr>
              <w:t>(parašas)</w:t>
            </w:r>
          </w:p>
          <w:p w14:paraId="72A60946" w14:textId="77777777" w:rsidR="005016D1" w:rsidRPr="00662F29" w:rsidRDefault="005016D1" w:rsidP="005016D1">
            <w:pPr>
              <w:spacing w:after="0" w:line="240" w:lineRule="auto"/>
              <w:jc w:val="center"/>
              <w:rPr>
                <w:rFonts w:ascii="Times New Roman" w:eastAsia="Times New Roman" w:hAnsi="Times New Roman" w:cs="Times New Roman"/>
                <w:b/>
                <w:bCs/>
                <w:color w:val="4472C4"/>
                <w:lang w:val="lt-LT"/>
                <w14:ligatures w14:val="none"/>
              </w:rPr>
            </w:pPr>
          </w:p>
          <w:p w14:paraId="66BEBE49" w14:textId="77777777" w:rsidR="005016D1" w:rsidRPr="00662F29" w:rsidRDefault="005016D1" w:rsidP="005016D1">
            <w:pPr>
              <w:spacing w:after="0" w:line="240" w:lineRule="auto"/>
              <w:jc w:val="center"/>
              <w:rPr>
                <w:rFonts w:ascii="Times New Roman" w:eastAsia="Times New Roman" w:hAnsi="Times New Roman" w:cs="Times New Roman"/>
                <w:b/>
                <w:bCs/>
                <w:color w:val="4472C4"/>
                <w:lang w:val="lt-LT"/>
                <w14:ligatures w14:val="none"/>
              </w:rPr>
            </w:pPr>
          </w:p>
        </w:tc>
        <w:tc>
          <w:tcPr>
            <w:tcW w:w="4964" w:type="dxa"/>
          </w:tcPr>
          <w:p w14:paraId="3E96DA1A" w14:textId="77777777" w:rsidR="005016D1" w:rsidRPr="00662F29" w:rsidRDefault="005016D1" w:rsidP="005016D1">
            <w:pPr>
              <w:spacing w:after="0" w:line="240" w:lineRule="auto"/>
              <w:jc w:val="center"/>
              <w:rPr>
                <w:rFonts w:ascii="Times New Roman" w:eastAsia="Times New Roman" w:hAnsi="Times New Roman" w:cs="Times New Roman"/>
                <w:b/>
                <w:bCs/>
                <w:color w:val="4472C4"/>
                <w:lang w:val="lt-LT"/>
                <w14:ligatures w14:val="none"/>
              </w:rPr>
            </w:pPr>
          </w:p>
          <w:p w14:paraId="3C39DA48" w14:textId="77777777" w:rsidR="005016D1" w:rsidRPr="00662F29" w:rsidRDefault="005016D1" w:rsidP="005016D1">
            <w:pPr>
              <w:spacing w:after="0" w:line="240" w:lineRule="auto"/>
              <w:jc w:val="center"/>
              <w:rPr>
                <w:rFonts w:ascii="Times New Roman" w:eastAsia="Times New Roman" w:hAnsi="Times New Roman" w:cs="Times New Roman"/>
                <w:b/>
                <w:bCs/>
                <w:color w:val="4472C4"/>
                <w:lang w:val="lt-LT"/>
                <w14:ligatures w14:val="none"/>
              </w:rPr>
            </w:pPr>
            <w:r w:rsidRPr="00662F29">
              <w:rPr>
                <w:rFonts w:ascii="Times New Roman" w:eastAsia="Times New Roman" w:hAnsi="Times New Roman" w:cs="Times New Roman"/>
                <w:b/>
                <w:bCs/>
                <w:color w:val="4472C4"/>
                <w:lang w:val="lt-LT"/>
                <w14:ligatures w14:val="none"/>
              </w:rPr>
              <w:t>(parašas)</w:t>
            </w:r>
          </w:p>
        </w:tc>
      </w:tr>
    </w:tbl>
    <w:p w14:paraId="1A7BE7C2" w14:textId="777C0445" w:rsidR="006C696F" w:rsidRDefault="006C696F" w:rsidP="006C696F">
      <w:pPr>
        <w:rPr>
          <w:rFonts w:ascii="Times New Roman" w:hAnsi="Times New Roman" w:cs="Times New Roman"/>
          <w:sz w:val="24"/>
          <w:szCs w:val="24"/>
        </w:rPr>
      </w:pPr>
    </w:p>
    <w:p w14:paraId="1491E704" w14:textId="77777777" w:rsidR="00C4672C" w:rsidRPr="002A36D7" w:rsidRDefault="00C4672C" w:rsidP="006C696F">
      <w:pPr>
        <w:rPr>
          <w:rFonts w:ascii="Times New Roman" w:hAnsi="Times New Roman" w:cs="Times New Roman"/>
          <w:sz w:val="24"/>
          <w:szCs w:val="24"/>
        </w:rPr>
      </w:pPr>
    </w:p>
    <w:p w14:paraId="44056C85" w14:textId="77777777" w:rsidR="00C4672C" w:rsidRDefault="00C4672C"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sectPr w:rsidR="00C4672C" w:rsidSect="004D2F53">
          <w:headerReference w:type="even" r:id="rId10"/>
          <w:headerReference w:type="default" r:id="rId11"/>
          <w:footerReference w:type="even" r:id="rId12"/>
          <w:footerReference w:type="default" r:id="rId13"/>
          <w:headerReference w:type="first" r:id="rId14"/>
          <w:footerReference w:type="first" r:id="rId15"/>
          <w:pgSz w:w="12240" w:h="15840"/>
          <w:pgMar w:top="709" w:right="709" w:bottom="709" w:left="1440" w:header="720" w:footer="397" w:gutter="0"/>
          <w:cols w:space="720"/>
          <w:docGrid w:linePitch="360"/>
        </w:sectPr>
      </w:pPr>
    </w:p>
    <w:p w14:paraId="13D696FC" w14:textId="2D28DF07" w:rsidR="00C4672C" w:rsidRPr="00C4672C" w:rsidRDefault="00C467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r w:rsidRPr="00C4672C">
        <w:rPr>
          <w:rFonts w:ascii="Times New Roman" w:eastAsia="Times New Roman" w:hAnsi="Times New Roman" w:cs="Times New Roman"/>
          <w:kern w:val="0"/>
          <w:lang w:val="lt-LT" w:eastAsia="lt-LT"/>
          <w14:ligatures w14:val="none"/>
        </w:rPr>
        <w:lastRenderedPageBreak/>
        <w:t xml:space="preserve">                </w:t>
      </w:r>
      <w:r>
        <w:rPr>
          <w:rFonts w:ascii="Times New Roman" w:eastAsia="Times New Roman" w:hAnsi="Times New Roman" w:cs="Times New Roman"/>
          <w:kern w:val="0"/>
          <w:lang w:val="lt-LT" w:eastAsia="lt-LT"/>
          <w14:ligatures w14:val="none"/>
        </w:rPr>
        <w:t>P</w:t>
      </w:r>
      <w:r w:rsidRPr="00C4672C">
        <w:rPr>
          <w:rFonts w:ascii="Times New Roman" w:eastAsia="Times New Roman" w:hAnsi="Times New Roman" w:cs="Times New Roman"/>
          <w:kern w:val="0"/>
          <w:lang w:val="lt-LT" w:eastAsia="lt-LT"/>
          <w14:ligatures w14:val="none"/>
        </w:rPr>
        <w:t xml:space="preserve">riedas </w:t>
      </w:r>
      <w:r>
        <w:rPr>
          <w:rFonts w:ascii="Times New Roman" w:eastAsia="Times New Roman" w:hAnsi="Times New Roman" w:cs="Times New Roman"/>
          <w:kern w:val="0"/>
          <w:lang w:val="lt-LT" w:eastAsia="lt-LT"/>
          <w14:ligatures w14:val="none"/>
        </w:rPr>
        <w:t>Nr.1</w:t>
      </w:r>
    </w:p>
    <w:p w14:paraId="2A6AF2DA" w14:textId="77777777" w:rsidR="00C4672C" w:rsidRPr="00C4672C" w:rsidRDefault="00C4672C" w:rsidP="00C4672C">
      <w:pPr>
        <w:spacing w:after="0" w:line="240" w:lineRule="auto"/>
        <w:jc w:val="center"/>
        <w:rPr>
          <w:rFonts w:ascii="Times New Roman" w:eastAsia="Times New Roman" w:hAnsi="Times New Roman" w:cs="Times New Roman"/>
          <w:b/>
          <w:kern w:val="0"/>
          <w:lang w:val="lt-LT" w:eastAsia="lt-LT"/>
          <w14:ligatures w14:val="none"/>
        </w:rPr>
      </w:pPr>
    </w:p>
    <w:p w14:paraId="63F35C9A" w14:textId="0EF6472A" w:rsidR="00C4672C" w:rsidRPr="00C4672C" w:rsidRDefault="00B27B20" w:rsidP="00C4672C">
      <w:pPr>
        <w:spacing w:after="0" w:line="240" w:lineRule="auto"/>
        <w:jc w:val="center"/>
        <w:rPr>
          <w:rFonts w:ascii="Times New Roman" w:eastAsia="Times New Roman" w:hAnsi="Times New Roman" w:cs="Times New Roman"/>
          <w:b/>
          <w:kern w:val="0"/>
          <w:lang w:val="lt-LT" w:eastAsia="lt-LT"/>
          <w14:ligatures w14:val="none"/>
        </w:rPr>
      </w:pPr>
      <w:r w:rsidRPr="00B27B20">
        <w:rPr>
          <w:rFonts w:ascii="Times New Roman" w:eastAsia="Times New Roman" w:hAnsi="Times New Roman" w:cs="Times New Roman"/>
          <w:b/>
          <w:kern w:val="0"/>
          <w:lang w:val="lt-LT" w:eastAsia="lt-LT"/>
          <w14:ligatures w14:val="none"/>
        </w:rPr>
        <w:t>TECHNINĖ SPECIFIKACIJA</w:t>
      </w:r>
    </w:p>
    <w:p w14:paraId="0A345DC2" w14:textId="77777777" w:rsidR="00C4672C" w:rsidRPr="00C4672C" w:rsidRDefault="00C4672C" w:rsidP="00C4672C">
      <w:pPr>
        <w:spacing w:after="0" w:line="240" w:lineRule="auto"/>
        <w:jc w:val="center"/>
        <w:rPr>
          <w:rFonts w:ascii="Times New Roman" w:eastAsia="Times New Roman" w:hAnsi="Times New Roman" w:cs="Times New Roman"/>
          <w:b/>
          <w:kern w:val="0"/>
          <w:lang w:val="lt-LT" w:eastAsia="lt-LT"/>
          <w14:ligatures w14:val="none"/>
        </w:rPr>
      </w:pPr>
    </w:p>
    <w:tbl>
      <w:tblPr>
        <w:tblW w:w="14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3381"/>
        <w:gridCol w:w="3690"/>
        <w:gridCol w:w="992"/>
        <w:gridCol w:w="1067"/>
        <w:gridCol w:w="1418"/>
        <w:gridCol w:w="982"/>
        <w:gridCol w:w="1498"/>
      </w:tblGrid>
      <w:tr w:rsidR="0091274F" w:rsidRPr="002C326E" w14:paraId="5B0A02B0" w14:textId="77777777" w:rsidTr="00975842">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5FD9ED7" w14:textId="77777777" w:rsidR="0091274F" w:rsidRPr="00C4672C" w:rsidRDefault="0091274F" w:rsidP="0091274F">
            <w:pPr>
              <w:widowControl w:val="0"/>
              <w:autoSpaceDE w:val="0"/>
              <w:autoSpaceDN w:val="0"/>
              <w:adjustRightInd w:val="0"/>
              <w:spacing w:after="0" w:line="240" w:lineRule="auto"/>
              <w:jc w:val="center"/>
              <w:rPr>
                <w:rFonts w:ascii="Times New Roman" w:eastAsia="Times New Roman" w:hAnsi="Times New Roman" w:cs="Times New Roman"/>
                <w:color w:val="000000"/>
                <w:spacing w:val="-6"/>
                <w:kern w:val="0"/>
                <w:lang w:val="lt-LT" w:eastAsia="lt-LT"/>
                <w14:ligatures w14:val="none"/>
              </w:rPr>
            </w:pPr>
            <w:r w:rsidRPr="00C4672C">
              <w:rPr>
                <w:rFonts w:ascii="Times New Roman" w:eastAsia="Times New Roman" w:hAnsi="Times New Roman" w:cs="Times New Roman"/>
                <w:kern w:val="0"/>
                <w:lang w:val="lt-LT" w:eastAsia="lt-LT"/>
                <w14:ligatures w14:val="none"/>
              </w:rPr>
              <w:t>Pirkimo dalies Nr.</w:t>
            </w:r>
          </w:p>
        </w:tc>
        <w:tc>
          <w:tcPr>
            <w:tcW w:w="3381" w:type="dxa"/>
            <w:tcBorders>
              <w:top w:val="single" w:sz="4" w:space="0" w:color="auto"/>
              <w:left w:val="single" w:sz="4" w:space="0" w:color="auto"/>
              <w:bottom w:val="single" w:sz="4" w:space="0" w:color="auto"/>
              <w:right w:val="single" w:sz="4" w:space="0" w:color="auto"/>
            </w:tcBorders>
            <w:hideMark/>
          </w:tcPr>
          <w:p w14:paraId="3DC35CE5" w14:textId="77777777" w:rsidR="0091274F" w:rsidRPr="00C4672C" w:rsidRDefault="0091274F" w:rsidP="0091274F">
            <w:pPr>
              <w:spacing w:after="0" w:line="240" w:lineRule="auto"/>
              <w:rPr>
                <w:rFonts w:ascii="Times New Roman" w:eastAsia="Times New Roman" w:hAnsi="Times New Roman" w:cs="Times New Roman"/>
                <w:color w:val="000000"/>
                <w:spacing w:val="-6"/>
                <w:kern w:val="0"/>
                <w:lang w:val="lt-LT" w:eastAsia="lt-LT"/>
                <w14:ligatures w14:val="none"/>
              </w:rPr>
            </w:pPr>
            <w:r w:rsidRPr="00C4672C">
              <w:rPr>
                <w:rFonts w:ascii="Times New Roman" w:eastAsia="Times New Roman" w:hAnsi="Times New Roman" w:cs="Times New Roman"/>
                <w:bCs/>
                <w:color w:val="000000"/>
                <w:kern w:val="0"/>
                <w:lang w:val="lt-LT" w:eastAsia="lt-LT"/>
                <w14:ligatures w14:val="none"/>
              </w:rPr>
              <w:t>Prekės pavadinimas</w:t>
            </w:r>
          </w:p>
        </w:tc>
        <w:tc>
          <w:tcPr>
            <w:tcW w:w="3690" w:type="dxa"/>
            <w:tcBorders>
              <w:top w:val="single" w:sz="4" w:space="0" w:color="auto"/>
              <w:left w:val="single" w:sz="4" w:space="0" w:color="auto"/>
              <w:bottom w:val="single" w:sz="4" w:space="0" w:color="auto"/>
              <w:right w:val="single" w:sz="4" w:space="0" w:color="auto"/>
            </w:tcBorders>
          </w:tcPr>
          <w:p w14:paraId="5A1E115A" w14:textId="2DE8ABB7" w:rsidR="0091274F" w:rsidRPr="00C4672C" w:rsidRDefault="0091274F" w:rsidP="0091274F">
            <w:pPr>
              <w:spacing w:after="0" w:line="240" w:lineRule="auto"/>
              <w:jc w:val="center"/>
              <w:rPr>
                <w:rFonts w:ascii="Times New Roman" w:eastAsia="Times New Roman" w:hAnsi="Times New Roman" w:cs="Times New Roman"/>
                <w:kern w:val="0"/>
                <w:lang w:val="lt-LT" w:eastAsia="lt-LT"/>
                <w14:ligatures w14:val="none"/>
              </w:rPr>
            </w:pPr>
            <w:r w:rsidRPr="0091274F">
              <w:rPr>
                <w:rFonts w:ascii="Times New Roman" w:eastAsia="Times New Roman" w:hAnsi="Times New Roman" w:cs="Times New Roman"/>
                <w:kern w:val="0"/>
                <w:lang w:val="lt-LT" w:eastAsia="lt-LT"/>
                <w14:ligatures w14:val="none"/>
              </w:rPr>
              <w:t>Modelis, gamintojas,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4E8C8A21" w14:textId="77777777" w:rsidR="0091274F" w:rsidRPr="00C4672C" w:rsidRDefault="0091274F" w:rsidP="0091274F">
            <w:pPr>
              <w:spacing w:after="0" w:line="240" w:lineRule="auto"/>
              <w:jc w:val="center"/>
              <w:rPr>
                <w:rFonts w:ascii="Times New Roman" w:eastAsia="Times New Roman" w:hAnsi="Times New Roman" w:cs="Times New Roman"/>
                <w:kern w:val="0"/>
                <w:lang w:val="lt-LT" w:eastAsia="lt-LT"/>
                <w14:ligatures w14:val="none"/>
              </w:rPr>
            </w:pPr>
            <w:r w:rsidRPr="00C4672C">
              <w:rPr>
                <w:rFonts w:ascii="Times New Roman" w:eastAsia="Times New Roman" w:hAnsi="Times New Roman" w:cs="Times New Roman"/>
                <w:kern w:val="0"/>
                <w:lang w:val="lt-LT" w:eastAsia="lt-LT"/>
                <w14:ligatures w14:val="none"/>
              </w:rPr>
              <w:t>Mato vnt.</w:t>
            </w:r>
          </w:p>
        </w:tc>
        <w:tc>
          <w:tcPr>
            <w:tcW w:w="1067" w:type="dxa"/>
            <w:tcBorders>
              <w:top w:val="single" w:sz="4" w:space="0" w:color="auto"/>
              <w:left w:val="single" w:sz="4" w:space="0" w:color="auto"/>
              <w:bottom w:val="single" w:sz="4" w:space="0" w:color="auto"/>
              <w:right w:val="single" w:sz="4" w:space="0" w:color="auto"/>
            </w:tcBorders>
            <w:hideMark/>
          </w:tcPr>
          <w:p w14:paraId="009BE511" w14:textId="6E655A49" w:rsidR="0091274F" w:rsidRPr="00C4672C" w:rsidRDefault="0091274F" w:rsidP="0091274F">
            <w:pPr>
              <w:spacing w:after="0" w:line="240" w:lineRule="auto"/>
              <w:jc w:val="center"/>
              <w:rPr>
                <w:rFonts w:ascii="Times New Roman" w:eastAsia="Times New Roman" w:hAnsi="Times New Roman" w:cs="Times New Roman"/>
                <w:kern w:val="0"/>
                <w:lang w:val="lt-LT" w:eastAsia="lt-LT"/>
                <w14:ligatures w14:val="none"/>
              </w:rPr>
            </w:pPr>
            <w:r>
              <w:rPr>
                <w:rFonts w:ascii="Times New Roman" w:eastAsia="Times New Roman" w:hAnsi="Times New Roman" w:cs="Times New Roman"/>
                <w:kern w:val="0"/>
                <w:lang w:val="lt-LT" w:eastAsia="lt-LT"/>
                <w14:ligatures w14:val="none"/>
              </w:rPr>
              <w:t>K</w:t>
            </w:r>
            <w:r w:rsidRPr="0041311A">
              <w:rPr>
                <w:rFonts w:ascii="Times New Roman" w:eastAsia="Times New Roman" w:hAnsi="Times New Roman" w:cs="Times New Roman"/>
                <w:kern w:val="0"/>
                <w:lang w:val="lt-LT" w:eastAsia="lt-LT"/>
                <w14:ligatures w14:val="none"/>
              </w:rPr>
              <w:t>iekis</w:t>
            </w:r>
          </w:p>
        </w:tc>
        <w:tc>
          <w:tcPr>
            <w:tcW w:w="1418" w:type="dxa"/>
            <w:tcBorders>
              <w:top w:val="single" w:sz="4" w:space="0" w:color="auto"/>
              <w:left w:val="single" w:sz="4" w:space="0" w:color="auto"/>
              <w:bottom w:val="single" w:sz="4" w:space="0" w:color="auto"/>
              <w:right w:val="single" w:sz="4" w:space="0" w:color="auto"/>
            </w:tcBorders>
            <w:hideMark/>
          </w:tcPr>
          <w:p w14:paraId="77AF5ED1" w14:textId="4D73A866" w:rsidR="0091274F" w:rsidRPr="00C4672C" w:rsidRDefault="0091274F" w:rsidP="0091274F">
            <w:pPr>
              <w:spacing w:after="0" w:line="240" w:lineRule="auto"/>
              <w:jc w:val="center"/>
              <w:rPr>
                <w:rFonts w:ascii="Times New Roman" w:eastAsia="Times New Roman" w:hAnsi="Times New Roman" w:cs="Times New Roman"/>
                <w:bCs/>
                <w:color w:val="000000"/>
                <w:kern w:val="0"/>
                <w:lang w:val="lt-LT" w:eastAsia="lt-LT"/>
                <w14:ligatures w14:val="none"/>
              </w:rPr>
            </w:pPr>
            <w:r w:rsidRPr="00C4672C">
              <w:rPr>
                <w:rFonts w:ascii="Times New Roman" w:eastAsia="Times New Roman" w:hAnsi="Times New Roman" w:cs="Times New Roman"/>
                <w:bCs/>
                <w:color w:val="000000"/>
                <w:kern w:val="0"/>
                <w:lang w:val="lt-LT" w:eastAsia="lt-LT"/>
                <w14:ligatures w14:val="none"/>
              </w:rPr>
              <w:t xml:space="preserve">Vnt. </w:t>
            </w:r>
            <w:r>
              <w:rPr>
                <w:rFonts w:ascii="Times New Roman" w:eastAsia="Times New Roman" w:hAnsi="Times New Roman" w:cs="Times New Roman"/>
                <w:bCs/>
                <w:color w:val="000000"/>
                <w:kern w:val="0"/>
                <w:lang w:val="lt-LT" w:eastAsia="lt-LT"/>
                <w14:ligatures w14:val="none"/>
              </w:rPr>
              <w:t>kaina</w:t>
            </w:r>
            <w:r w:rsidRPr="00C4672C">
              <w:rPr>
                <w:rFonts w:ascii="Times New Roman" w:eastAsia="Times New Roman" w:hAnsi="Times New Roman" w:cs="Times New Roman"/>
                <w:bCs/>
                <w:color w:val="000000"/>
                <w:kern w:val="0"/>
                <w:lang w:val="lt-LT" w:eastAsia="lt-LT"/>
                <w14:ligatures w14:val="none"/>
              </w:rPr>
              <w:t xml:space="preserve"> be PVM, Eur</w:t>
            </w:r>
            <w:r w:rsidRPr="00C4672C">
              <w:rPr>
                <w:rFonts w:ascii="Times New Roman" w:eastAsia="Times New Roman" w:hAnsi="Times New Roman" w:cs="Times New Roman"/>
                <w:b/>
                <w:bCs/>
                <w:color w:val="000000"/>
                <w:kern w:val="0"/>
                <w:lang w:val="lt-LT" w:eastAsia="lt-LT"/>
                <w14:ligatures w14:val="none"/>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1DD5671F" w14:textId="77777777" w:rsidR="0091274F" w:rsidRPr="00C4672C" w:rsidRDefault="0091274F" w:rsidP="0091274F">
            <w:pPr>
              <w:spacing w:after="0" w:line="240" w:lineRule="auto"/>
              <w:jc w:val="center"/>
              <w:rPr>
                <w:rFonts w:ascii="Times New Roman" w:eastAsia="Times New Roman" w:hAnsi="Times New Roman" w:cs="Times New Roman"/>
                <w:bCs/>
                <w:color w:val="000000"/>
                <w:kern w:val="0"/>
                <w:lang w:val="lt-LT" w:eastAsia="lt-LT"/>
                <w14:ligatures w14:val="none"/>
              </w:rPr>
            </w:pPr>
            <w:r w:rsidRPr="00C4672C">
              <w:rPr>
                <w:rFonts w:ascii="Times New Roman" w:eastAsia="Times New Roman" w:hAnsi="Times New Roman" w:cs="Times New Roman"/>
                <w:kern w:val="0"/>
                <w:lang w:val="lt-LT" w:eastAsia="lt-LT"/>
                <w14:ligatures w14:val="none"/>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1EE1E48F" w14:textId="0E1F8AA1" w:rsidR="0091274F" w:rsidRPr="00C4672C" w:rsidRDefault="0091274F" w:rsidP="0091274F">
            <w:pPr>
              <w:spacing w:after="0" w:line="240" w:lineRule="auto"/>
              <w:jc w:val="center"/>
              <w:rPr>
                <w:rFonts w:ascii="Times New Roman" w:eastAsia="Times New Roman" w:hAnsi="Times New Roman" w:cs="Times New Roman"/>
                <w:kern w:val="0"/>
                <w:lang w:val="lt-LT" w:eastAsia="lt-LT"/>
                <w14:ligatures w14:val="none"/>
              </w:rPr>
            </w:pPr>
            <w:r w:rsidRPr="00C4672C">
              <w:rPr>
                <w:rFonts w:ascii="Times New Roman" w:eastAsia="Times New Roman" w:hAnsi="Times New Roman" w:cs="Times New Roman"/>
                <w:bCs/>
                <w:color w:val="000000"/>
                <w:kern w:val="0"/>
                <w:lang w:val="lt-LT" w:eastAsia="lt-LT"/>
                <w14:ligatures w14:val="none"/>
              </w:rPr>
              <w:t xml:space="preserve">Vnt. </w:t>
            </w:r>
            <w:r>
              <w:rPr>
                <w:rFonts w:ascii="Times New Roman" w:eastAsia="Times New Roman" w:hAnsi="Times New Roman" w:cs="Times New Roman"/>
                <w:bCs/>
                <w:color w:val="000000"/>
                <w:kern w:val="0"/>
                <w:lang w:val="lt-LT" w:eastAsia="lt-LT"/>
                <w14:ligatures w14:val="none"/>
              </w:rPr>
              <w:t>kaina</w:t>
            </w:r>
            <w:r w:rsidRPr="00C4672C">
              <w:rPr>
                <w:rFonts w:ascii="Times New Roman" w:eastAsia="Times New Roman" w:hAnsi="Times New Roman" w:cs="Times New Roman"/>
                <w:bCs/>
                <w:color w:val="000000"/>
                <w:kern w:val="0"/>
                <w:lang w:val="lt-LT" w:eastAsia="lt-LT"/>
                <w14:ligatures w14:val="none"/>
              </w:rPr>
              <w:t xml:space="preserve"> su PVM, Eur</w:t>
            </w:r>
          </w:p>
        </w:tc>
      </w:tr>
      <w:tr w:rsidR="0091274F" w:rsidRPr="00C4672C" w14:paraId="0521E3DD" w14:textId="77777777" w:rsidTr="0097584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2A15F161" w14:textId="77777777" w:rsidR="0091274F" w:rsidRPr="00C4672C" w:rsidRDefault="0091274F" w:rsidP="0091274F">
            <w:pPr>
              <w:shd w:val="clear" w:color="auto" w:fill="FFFFFF"/>
              <w:spacing w:after="0" w:line="240" w:lineRule="auto"/>
              <w:contextualSpacing/>
              <w:jc w:val="center"/>
              <w:rPr>
                <w:rFonts w:ascii="Times New Roman" w:eastAsia="Times New Roman" w:hAnsi="Times New Roman" w:cs="Times New Roman"/>
                <w:kern w:val="0"/>
                <w:lang w:val="en-GB"/>
                <w14:ligatures w14:val="none"/>
              </w:rPr>
            </w:pPr>
            <w:r w:rsidRPr="00C4672C">
              <w:rPr>
                <w:rFonts w:ascii="Times New Roman" w:eastAsia="Times New Roman" w:hAnsi="Times New Roman" w:cs="Times New Roman"/>
                <w:kern w:val="0"/>
                <w:lang w:val="en-GB"/>
                <w14:ligatures w14:val="none"/>
              </w:rPr>
              <w:t>1</w:t>
            </w:r>
          </w:p>
        </w:tc>
        <w:tc>
          <w:tcPr>
            <w:tcW w:w="3381" w:type="dxa"/>
            <w:tcBorders>
              <w:top w:val="single" w:sz="4" w:space="0" w:color="auto"/>
              <w:left w:val="single" w:sz="4" w:space="0" w:color="auto"/>
              <w:bottom w:val="single" w:sz="4" w:space="0" w:color="auto"/>
              <w:right w:val="single" w:sz="4" w:space="0" w:color="auto"/>
            </w:tcBorders>
          </w:tcPr>
          <w:p w14:paraId="26D9EF1B" w14:textId="77777777" w:rsidR="0091274F" w:rsidRPr="00C4672C" w:rsidRDefault="0091274F" w:rsidP="0091274F">
            <w:pPr>
              <w:spacing w:after="0" w:line="240" w:lineRule="auto"/>
              <w:rPr>
                <w:rFonts w:ascii="Times New Roman" w:eastAsia="Times New Roman" w:hAnsi="Times New Roman" w:cs="Times New Roman"/>
                <w:bCs/>
                <w:kern w:val="0"/>
                <w:lang w:val="lt-LT" w:eastAsia="lt-LT"/>
                <w14:ligatures w14:val="none"/>
              </w:rPr>
            </w:pPr>
          </w:p>
        </w:tc>
        <w:tc>
          <w:tcPr>
            <w:tcW w:w="3690" w:type="dxa"/>
            <w:tcBorders>
              <w:top w:val="single" w:sz="4" w:space="0" w:color="auto"/>
              <w:left w:val="single" w:sz="4" w:space="0" w:color="auto"/>
              <w:bottom w:val="single" w:sz="4" w:space="0" w:color="auto"/>
              <w:right w:val="single" w:sz="4" w:space="0" w:color="auto"/>
            </w:tcBorders>
          </w:tcPr>
          <w:p w14:paraId="26897000" w14:textId="77777777" w:rsidR="0091274F" w:rsidRPr="00C4672C" w:rsidRDefault="0091274F" w:rsidP="0091274F">
            <w:pPr>
              <w:spacing w:after="0" w:line="240" w:lineRule="auto"/>
              <w:jc w:val="center"/>
              <w:rPr>
                <w:rFonts w:ascii="Times New Roman" w:eastAsia="Times New Roman" w:hAnsi="Times New Roman" w:cs="Times New Roman"/>
                <w:bCs/>
                <w:kern w:val="0"/>
                <w:lang w:val="lt-LT"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019A795C" w14:textId="77777777" w:rsidR="0091274F" w:rsidRPr="00C4672C" w:rsidRDefault="0091274F" w:rsidP="0091274F">
            <w:pPr>
              <w:spacing w:after="0" w:line="240" w:lineRule="auto"/>
              <w:jc w:val="center"/>
              <w:rPr>
                <w:rFonts w:ascii="Times New Roman" w:eastAsia="Times New Roman" w:hAnsi="Times New Roman" w:cs="Times New Roman"/>
                <w:bCs/>
                <w:kern w:val="0"/>
                <w:lang w:val="lt-LT" w:eastAsia="lt-LT"/>
                <w14:ligatures w14:val="none"/>
              </w:rPr>
            </w:pPr>
          </w:p>
        </w:tc>
        <w:tc>
          <w:tcPr>
            <w:tcW w:w="1067" w:type="dxa"/>
            <w:tcBorders>
              <w:top w:val="single" w:sz="4" w:space="0" w:color="auto"/>
              <w:left w:val="single" w:sz="4" w:space="0" w:color="auto"/>
              <w:bottom w:val="single" w:sz="4" w:space="0" w:color="auto"/>
              <w:right w:val="single" w:sz="4" w:space="0" w:color="auto"/>
            </w:tcBorders>
          </w:tcPr>
          <w:p w14:paraId="1E2E6B3B" w14:textId="77777777" w:rsidR="0091274F" w:rsidRPr="00C4672C" w:rsidRDefault="0091274F" w:rsidP="0091274F">
            <w:pPr>
              <w:spacing w:after="0" w:line="240" w:lineRule="auto"/>
              <w:jc w:val="center"/>
              <w:rPr>
                <w:rFonts w:ascii="Times New Roman" w:eastAsia="Times New Roman" w:hAnsi="Times New Roman" w:cs="Times New Roman"/>
                <w:bCs/>
                <w:kern w:val="0"/>
                <w:lang w:val="lt-LT" w:eastAsia="lt-LT"/>
                <w14:ligatures w14:val="none"/>
              </w:rPr>
            </w:pPr>
          </w:p>
        </w:tc>
        <w:tc>
          <w:tcPr>
            <w:tcW w:w="1418" w:type="dxa"/>
            <w:tcBorders>
              <w:top w:val="single" w:sz="4" w:space="0" w:color="auto"/>
              <w:left w:val="single" w:sz="4" w:space="0" w:color="auto"/>
              <w:bottom w:val="single" w:sz="4" w:space="0" w:color="auto"/>
              <w:right w:val="single" w:sz="4" w:space="0" w:color="auto"/>
            </w:tcBorders>
          </w:tcPr>
          <w:p w14:paraId="75D481BC" w14:textId="77777777" w:rsidR="0091274F" w:rsidRPr="00C4672C" w:rsidRDefault="0091274F" w:rsidP="0091274F">
            <w:pPr>
              <w:spacing w:after="0" w:line="240" w:lineRule="auto"/>
              <w:jc w:val="center"/>
              <w:rPr>
                <w:rFonts w:ascii="Times New Roman" w:eastAsia="Times New Roman" w:hAnsi="Times New Roman" w:cs="Times New Roman"/>
                <w:color w:val="000000"/>
                <w:spacing w:val="-6"/>
                <w:kern w:val="0"/>
                <w:lang w:val="lt-LT" w:eastAsia="lt-LT"/>
                <w14:ligatures w14:val="none"/>
              </w:rPr>
            </w:pPr>
          </w:p>
        </w:tc>
        <w:tc>
          <w:tcPr>
            <w:tcW w:w="982" w:type="dxa"/>
            <w:tcBorders>
              <w:top w:val="single" w:sz="4" w:space="0" w:color="auto"/>
              <w:left w:val="single" w:sz="4" w:space="0" w:color="auto"/>
              <w:bottom w:val="single" w:sz="4" w:space="0" w:color="auto"/>
              <w:right w:val="single" w:sz="4" w:space="0" w:color="auto"/>
            </w:tcBorders>
          </w:tcPr>
          <w:p w14:paraId="748203B0" w14:textId="77777777" w:rsidR="0091274F" w:rsidRPr="00C4672C" w:rsidRDefault="0091274F" w:rsidP="0091274F">
            <w:pPr>
              <w:spacing w:after="0" w:line="240" w:lineRule="auto"/>
              <w:jc w:val="center"/>
              <w:rPr>
                <w:rFonts w:ascii="Times New Roman" w:eastAsia="Times New Roman" w:hAnsi="Times New Roman" w:cs="Times New Roman"/>
                <w:kern w:val="0"/>
                <w:lang w:val="lt-LT" w:eastAsia="lt-LT"/>
                <w14:ligatures w14:val="none"/>
              </w:rPr>
            </w:pPr>
          </w:p>
        </w:tc>
        <w:tc>
          <w:tcPr>
            <w:tcW w:w="1498" w:type="dxa"/>
            <w:tcBorders>
              <w:top w:val="single" w:sz="4" w:space="0" w:color="auto"/>
              <w:left w:val="single" w:sz="4" w:space="0" w:color="auto"/>
              <w:bottom w:val="single" w:sz="4" w:space="0" w:color="auto"/>
              <w:right w:val="single" w:sz="4" w:space="0" w:color="auto"/>
            </w:tcBorders>
          </w:tcPr>
          <w:p w14:paraId="3AD47F3C" w14:textId="77777777" w:rsidR="0091274F" w:rsidRPr="00C4672C" w:rsidRDefault="0091274F" w:rsidP="0091274F">
            <w:pPr>
              <w:spacing w:after="0" w:line="240" w:lineRule="auto"/>
              <w:jc w:val="center"/>
              <w:rPr>
                <w:rFonts w:ascii="Times New Roman" w:eastAsia="Times New Roman" w:hAnsi="Times New Roman" w:cs="Times New Roman"/>
                <w:kern w:val="0"/>
                <w:lang w:val="lt-LT" w:eastAsia="lt-LT"/>
                <w14:ligatures w14:val="none"/>
              </w:rPr>
            </w:pPr>
          </w:p>
        </w:tc>
      </w:tr>
      <w:tr w:rsidR="0091274F" w:rsidRPr="00C4672C" w14:paraId="50DA3C7B" w14:textId="77777777" w:rsidTr="0097584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02F3835" w14:textId="77777777" w:rsidR="0091274F" w:rsidRPr="00C4672C" w:rsidRDefault="0091274F" w:rsidP="0091274F">
            <w:pPr>
              <w:shd w:val="clear" w:color="auto" w:fill="FFFFFF"/>
              <w:spacing w:after="0" w:line="240" w:lineRule="auto"/>
              <w:contextualSpacing/>
              <w:jc w:val="center"/>
              <w:rPr>
                <w:rFonts w:ascii="Times New Roman" w:eastAsia="Times New Roman" w:hAnsi="Times New Roman" w:cs="Times New Roman"/>
                <w:kern w:val="0"/>
                <w:lang w:val="en-GB"/>
                <w14:ligatures w14:val="none"/>
              </w:rPr>
            </w:pPr>
          </w:p>
        </w:tc>
        <w:tc>
          <w:tcPr>
            <w:tcW w:w="3381" w:type="dxa"/>
            <w:tcBorders>
              <w:top w:val="single" w:sz="4" w:space="0" w:color="auto"/>
              <w:left w:val="single" w:sz="4" w:space="0" w:color="auto"/>
              <w:bottom w:val="single" w:sz="4" w:space="0" w:color="auto"/>
              <w:right w:val="single" w:sz="4" w:space="0" w:color="auto"/>
            </w:tcBorders>
          </w:tcPr>
          <w:p w14:paraId="2E8BEF18" w14:textId="77777777" w:rsidR="0091274F" w:rsidRPr="00C4672C" w:rsidRDefault="0091274F" w:rsidP="0091274F">
            <w:pPr>
              <w:spacing w:after="0" w:line="240" w:lineRule="auto"/>
              <w:rPr>
                <w:rFonts w:ascii="Times New Roman" w:eastAsia="Times New Roman" w:hAnsi="Times New Roman" w:cs="Times New Roman"/>
                <w:bCs/>
                <w:kern w:val="0"/>
                <w:lang w:val="lt-LT" w:eastAsia="lt-LT"/>
                <w14:ligatures w14:val="none"/>
              </w:rPr>
            </w:pPr>
          </w:p>
        </w:tc>
        <w:tc>
          <w:tcPr>
            <w:tcW w:w="3690" w:type="dxa"/>
            <w:tcBorders>
              <w:top w:val="single" w:sz="4" w:space="0" w:color="auto"/>
              <w:left w:val="single" w:sz="4" w:space="0" w:color="auto"/>
              <w:bottom w:val="single" w:sz="4" w:space="0" w:color="auto"/>
              <w:right w:val="single" w:sz="4" w:space="0" w:color="auto"/>
            </w:tcBorders>
          </w:tcPr>
          <w:p w14:paraId="0BC9D0FD" w14:textId="77777777" w:rsidR="0091274F" w:rsidRPr="00C4672C" w:rsidRDefault="0091274F" w:rsidP="0091274F">
            <w:pPr>
              <w:spacing w:after="0" w:line="240" w:lineRule="auto"/>
              <w:jc w:val="center"/>
              <w:rPr>
                <w:rFonts w:ascii="Times New Roman" w:eastAsia="Times New Roman" w:hAnsi="Times New Roman" w:cs="Times New Roman"/>
                <w:bCs/>
                <w:kern w:val="0"/>
                <w:lang w:val="lt-LT"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58632584" w14:textId="77777777" w:rsidR="0091274F" w:rsidRPr="00C4672C" w:rsidRDefault="0091274F" w:rsidP="0091274F">
            <w:pPr>
              <w:spacing w:after="0" w:line="240" w:lineRule="auto"/>
              <w:jc w:val="center"/>
              <w:rPr>
                <w:rFonts w:ascii="Times New Roman" w:eastAsia="Times New Roman" w:hAnsi="Times New Roman" w:cs="Times New Roman"/>
                <w:bCs/>
                <w:kern w:val="0"/>
                <w:lang w:val="lt-LT" w:eastAsia="lt-LT"/>
                <w14:ligatures w14:val="none"/>
              </w:rPr>
            </w:pPr>
          </w:p>
        </w:tc>
        <w:tc>
          <w:tcPr>
            <w:tcW w:w="1067" w:type="dxa"/>
            <w:tcBorders>
              <w:top w:val="single" w:sz="4" w:space="0" w:color="auto"/>
              <w:left w:val="single" w:sz="4" w:space="0" w:color="auto"/>
              <w:bottom w:val="single" w:sz="4" w:space="0" w:color="auto"/>
              <w:right w:val="single" w:sz="4" w:space="0" w:color="auto"/>
            </w:tcBorders>
          </w:tcPr>
          <w:p w14:paraId="6EA32E37" w14:textId="77777777" w:rsidR="0091274F" w:rsidRPr="00C4672C" w:rsidRDefault="0091274F" w:rsidP="0091274F">
            <w:pPr>
              <w:spacing w:after="0" w:line="240" w:lineRule="auto"/>
              <w:jc w:val="center"/>
              <w:rPr>
                <w:rFonts w:ascii="Times New Roman" w:eastAsia="Times New Roman" w:hAnsi="Times New Roman" w:cs="Times New Roman"/>
                <w:bCs/>
                <w:kern w:val="0"/>
                <w:lang w:val="lt-LT" w:eastAsia="lt-LT"/>
                <w14:ligatures w14:val="none"/>
              </w:rPr>
            </w:pPr>
          </w:p>
        </w:tc>
        <w:tc>
          <w:tcPr>
            <w:tcW w:w="1418" w:type="dxa"/>
            <w:tcBorders>
              <w:top w:val="single" w:sz="4" w:space="0" w:color="auto"/>
              <w:left w:val="single" w:sz="4" w:space="0" w:color="auto"/>
              <w:bottom w:val="single" w:sz="4" w:space="0" w:color="auto"/>
              <w:right w:val="single" w:sz="4" w:space="0" w:color="auto"/>
            </w:tcBorders>
          </w:tcPr>
          <w:p w14:paraId="0530D817" w14:textId="77777777" w:rsidR="0091274F" w:rsidRPr="00C4672C" w:rsidRDefault="0091274F" w:rsidP="0091274F">
            <w:pPr>
              <w:spacing w:after="0" w:line="240" w:lineRule="auto"/>
              <w:jc w:val="center"/>
              <w:rPr>
                <w:rFonts w:ascii="Times New Roman" w:eastAsia="Times New Roman" w:hAnsi="Times New Roman" w:cs="Times New Roman"/>
                <w:color w:val="000000"/>
                <w:spacing w:val="-6"/>
                <w:kern w:val="0"/>
                <w:lang w:val="lt-LT" w:eastAsia="lt-LT"/>
                <w14:ligatures w14:val="none"/>
              </w:rPr>
            </w:pPr>
          </w:p>
        </w:tc>
        <w:tc>
          <w:tcPr>
            <w:tcW w:w="982" w:type="dxa"/>
            <w:tcBorders>
              <w:top w:val="single" w:sz="4" w:space="0" w:color="auto"/>
              <w:left w:val="single" w:sz="4" w:space="0" w:color="auto"/>
              <w:bottom w:val="single" w:sz="4" w:space="0" w:color="auto"/>
              <w:right w:val="single" w:sz="4" w:space="0" w:color="auto"/>
            </w:tcBorders>
          </w:tcPr>
          <w:p w14:paraId="3DDE913E" w14:textId="77777777" w:rsidR="0091274F" w:rsidRPr="00C4672C" w:rsidRDefault="0091274F" w:rsidP="0091274F">
            <w:pPr>
              <w:spacing w:after="0" w:line="240" w:lineRule="auto"/>
              <w:jc w:val="center"/>
              <w:rPr>
                <w:rFonts w:ascii="Times New Roman" w:eastAsia="Times New Roman" w:hAnsi="Times New Roman" w:cs="Times New Roman"/>
                <w:kern w:val="0"/>
                <w:lang w:val="lt-LT" w:eastAsia="lt-LT"/>
                <w14:ligatures w14:val="none"/>
              </w:rPr>
            </w:pPr>
          </w:p>
        </w:tc>
        <w:tc>
          <w:tcPr>
            <w:tcW w:w="1498" w:type="dxa"/>
            <w:tcBorders>
              <w:top w:val="single" w:sz="4" w:space="0" w:color="auto"/>
              <w:left w:val="single" w:sz="4" w:space="0" w:color="auto"/>
              <w:bottom w:val="single" w:sz="4" w:space="0" w:color="auto"/>
              <w:right w:val="single" w:sz="4" w:space="0" w:color="auto"/>
            </w:tcBorders>
          </w:tcPr>
          <w:p w14:paraId="1E76DBC8" w14:textId="77777777" w:rsidR="0091274F" w:rsidRPr="00C4672C" w:rsidRDefault="0091274F" w:rsidP="0091274F">
            <w:pPr>
              <w:spacing w:after="0" w:line="240" w:lineRule="auto"/>
              <w:jc w:val="center"/>
              <w:rPr>
                <w:rFonts w:ascii="Times New Roman" w:eastAsia="Times New Roman" w:hAnsi="Times New Roman" w:cs="Times New Roman"/>
                <w:kern w:val="0"/>
                <w:lang w:val="lt-LT" w:eastAsia="lt-LT"/>
                <w14:ligatures w14:val="none"/>
              </w:rPr>
            </w:pPr>
          </w:p>
        </w:tc>
      </w:tr>
      <w:tr w:rsidR="00975842" w:rsidRPr="00C4672C" w14:paraId="3B2ACF87" w14:textId="77777777" w:rsidTr="0097584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4BEBCCF" w14:textId="77777777" w:rsidR="00975842" w:rsidRPr="00C4672C" w:rsidRDefault="00975842" w:rsidP="00975842">
            <w:pPr>
              <w:shd w:val="clear" w:color="auto" w:fill="FFFFFF"/>
              <w:spacing w:after="0" w:line="240" w:lineRule="auto"/>
              <w:contextualSpacing/>
              <w:jc w:val="center"/>
              <w:rPr>
                <w:rFonts w:ascii="Times New Roman" w:eastAsia="Times New Roman" w:hAnsi="Times New Roman" w:cs="Times New Roman"/>
                <w:kern w:val="0"/>
                <w:lang w:val="en-GB"/>
                <w14:ligatures w14:val="none"/>
              </w:rPr>
            </w:pPr>
          </w:p>
        </w:tc>
        <w:tc>
          <w:tcPr>
            <w:tcW w:w="11530" w:type="dxa"/>
            <w:gridSpan w:val="6"/>
            <w:tcBorders>
              <w:top w:val="single" w:sz="4" w:space="0" w:color="auto"/>
              <w:left w:val="single" w:sz="4" w:space="0" w:color="auto"/>
              <w:bottom w:val="single" w:sz="4" w:space="0" w:color="auto"/>
              <w:right w:val="single" w:sz="4" w:space="0" w:color="auto"/>
            </w:tcBorders>
          </w:tcPr>
          <w:p w14:paraId="09105751" w14:textId="4D503B14" w:rsidR="00975842" w:rsidRPr="00C4672C" w:rsidRDefault="00975842" w:rsidP="00975842">
            <w:pPr>
              <w:spacing w:after="0" w:line="240" w:lineRule="auto"/>
              <w:jc w:val="right"/>
              <w:rPr>
                <w:rFonts w:ascii="Times New Roman" w:eastAsia="Times New Roman" w:hAnsi="Times New Roman" w:cs="Times New Roman"/>
                <w:kern w:val="0"/>
                <w:lang w:val="lt-LT" w:eastAsia="lt-LT"/>
                <w14:ligatures w14:val="none"/>
              </w:rPr>
            </w:pPr>
            <w:r w:rsidRPr="00C4672C">
              <w:rPr>
                <w:rFonts w:ascii="Times New Roman" w:eastAsia="Times New Roman" w:hAnsi="Times New Roman" w:cs="Times New Roman"/>
                <w:b/>
                <w:kern w:val="0"/>
                <w:lang w:val="lt-LT" w:eastAsia="lt-LT"/>
                <w14:ligatures w14:val="none"/>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52F27978" w14:textId="77777777" w:rsidR="00975842" w:rsidRPr="00C4672C" w:rsidRDefault="00975842" w:rsidP="00975842">
            <w:pPr>
              <w:spacing w:after="0" w:line="240" w:lineRule="auto"/>
              <w:jc w:val="center"/>
              <w:rPr>
                <w:rFonts w:ascii="Times New Roman" w:eastAsia="Times New Roman" w:hAnsi="Times New Roman" w:cs="Times New Roman"/>
                <w:kern w:val="0"/>
                <w:lang w:val="lt-LT" w:eastAsia="lt-LT"/>
                <w14:ligatures w14:val="none"/>
              </w:rPr>
            </w:pPr>
          </w:p>
        </w:tc>
      </w:tr>
      <w:tr w:rsidR="00975842" w:rsidRPr="00C4672C" w14:paraId="192CE672" w14:textId="77777777" w:rsidTr="0097584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E2A0EFD" w14:textId="77777777" w:rsidR="00975842" w:rsidRPr="00C4672C" w:rsidRDefault="00975842" w:rsidP="00975842">
            <w:pPr>
              <w:shd w:val="clear" w:color="auto" w:fill="FFFFFF"/>
              <w:spacing w:after="0" w:line="240" w:lineRule="auto"/>
              <w:contextualSpacing/>
              <w:jc w:val="center"/>
              <w:rPr>
                <w:rFonts w:ascii="Times New Roman" w:eastAsia="Times New Roman" w:hAnsi="Times New Roman" w:cs="Times New Roman"/>
                <w:kern w:val="0"/>
                <w:lang w:val="en-GB"/>
                <w14:ligatures w14:val="none"/>
              </w:rPr>
            </w:pPr>
          </w:p>
        </w:tc>
        <w:tc>
          <w:tcPr>
            <w:tcW w:w="11530" w:type="dxa"/>
            <w:gridSpan w:val="6"/>
            <w:tcBorders>
              <w:top w:val="single" w:sz="4" w:space="0" w:color="auto"/>
              <w:left w:val="single" w:sz="4" w:space="0" w:color="auto"/>
              <w:bottom w:val="single" w:sz="4" w:space="0" w:color="auto"/>
              <w:right w:val="single" w:sz="4" w:space="0" w:color="auto"/>
            </w:tcBorders>
          </w:tcPr>
          <w:p w14:paraId="4E8DC3F2" w14:textId="414226B3" w:rsidR="00975842" w:rsidRPr="00C4672C" w:rsidRDefault="00975842" w:rsidP="00975842">
            <w:pPr>
              <w:spacing w:after="0" w:line="240" w:lineRule="auto"/>
              <w:jc w:val="right"/>
              <w:rPr>
                <w:rFonts w:ascii="Times New Roman" w:eastAsia="Times New Roman" w:hAnsi="Times New Roman" w:cs="Times New Roman"/>
                <w:kern w:val="0"/>
                <w:lang w:val="lt-LT" w:eastAsia="lt-LT"/>
                <w14:ligatures w14:val="none"/>
              </w:rPr>
            </w:pPr>
            <w:r w:rsidRPr="00C4672C">
              <w:rPr>
                <w:rFonts w:ascii="Times New Roman" w:eastAsia="Times New Roman" w:hAnsi="Times New Roman" w:cs="Times New Roman"/>
                <w:b/>
                <w:kern w:val="0"/>
                <w:lang w:val="lt-LT" w:eastAsia="lt-LT"/>
                <w14:ligatures w14:val="none"/>
              </w:rPr>
              <w:t xml:space="preserve">... </w:t>
            </w:r>
            <w:r w:rsidRPr="00C4672C">
              <w:rPr>
                <w:rFonts w:ascii="Times New Roman" w:eastAsia="Times New Roman" w:hAnsi="Times New Roman" w:cs="Times New Roman"/>
                <w:b/>
                <w:kern w:val="0"/>
                <w:lang w:eastAsia="lt-LT"/>
                <w14:ligatures w14:val="none"/>
              </w:rPr>
              <w:t xml:space="preserve">% </w:t>
            </w:r>
            <w:r w:rsidRPr="00C4672C">
              <w:rPr>
                <w:rFonts w:ascii="Times New Roman" w:eastAsia="Times New Roman" w:hAnsi="Times New Roman" w:cs="Times New Roman"/>
                <w:b/>
                <w:kern w:val="0"/>
                <w:lang w:val="lt-LT" w:eastAsia="lt-LT"/>
                <w14:ligatures w14:val="none"/>
              </w:rPr>
              <w:t>PVM suma Eur:</w:t>
            </w:r>
          </w:p>
        </w:tc>
        <w:tc>
          <w:tcPr>
            <w:tcW w:w="1498" w:type="dxa"/>
            <w:tcBorders>
              <w:top w:val="single" w:sz="4" w:space="0" w:color="auto"/>
              <w:left w:val="single" w:sz="4" w:space="0" w:color="auto"/>
              <w:bottom w:val="single" w:sz="4" w:space="0" w:color="auto"/>
              <w:right w:val="single" w:sz="4" w:space="0" w:color="auto"/>
            </w:tcBorders>
          </w:tcPr>
          <w:p w14:paraId="2FA2F20F" w14:textId="77777777" w:rsidR="00975842" w:rsidRPr="00C4672C" w:rsidRDefault="00975842" w:rsidP="00975842">
            <w:pPr>
              <w:spacing w:after="0" w:line="240" w:lineRule="auto"/>
              <w:jc w:val="center"/>
              <w:rPr>
                <w:rFonts w:ascii="Times New Roman" w:eastAsia="Times New Roman" w:hAnsi="Times New Roman" w:cs="Times New Roman"/>
                <w:kern w:val="0"/>
                <w:lang w:val="lt-LT" w:eastAsia="lt-LT"/>
                <w14:ligatures w14:val="none"/>
              </w:rPr>
            </w:pPr>
          </w:p>
        </w:tc>
      </w:tr>
      <w:tr w:rsidR="00975842" w:rsidRPr="002C326E" w14:paraId="6B123914" w14:textId="77777777" w:rsidTr="0097584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50C2DF0C" w14:textId="77777777" w:rsidR="00975842" w:rsidRPr="00C4672C" w:rsidRDefault="00975842" w:rsidP="00975842">
            <w:pPr>
              <w:shd w:val="clear" w:color="auto" w:fill="FFFFFF"/>
              <w:spacing w:after="0" w:line="240" w:lineRule="auto"/>
              <w:contextualSpacing/>
              <w:jc w:val="center"/>
              <w:rPr>
                <w:rFonts w:ascii="Times New Roman" w:eastAsia="Times New Roman" w:hAnsi="Times New Roman" w:cs="Times New Roman"/>
                <w:kern w:val="0"/>
                <w:lang w:val="en-GB"/>
                <w14:ligatures w14:val="none"/>
              </w:rPr>
            </w:pPr>
          </w:p>
        </w:tc>
        <w:tc>
          <w:tcPr>
            <w:tcW w:w="11530" w:type="dxa"/>
            <w:gridSpan w:val="6"/>
            <w:tcBorders>
              <w:top w:val="single" w:sz="4" w:space="0" w:color="auto"/>
              <w:left w:val="single" w:sz="4" w:space="0" w:color="auto"/>
              <w:bottom w:val="single" w:sz="4" w:space="0" w:color="auto"/>
              <w:right w:val="single" w:sz="4" w:space="0" w:color="auto"/>
            </w:tcBorders>
          </w:tcPr>
          <w:p w14:paraId="5EF3B988" w14:textId="21D38B0E" w:rsidR="00975842" w:rsidRPr="00C4672C" w:rsidRDefault="00975842" w:rsidP="00975842">
            <w:pPr>
              <w:spacing w:after="0" w:line="240" w:lineRule="auto"/>
              <w:jc w:val="right"/>
              <w:rPr>
                <w:rFonts w:ascii="Times New Roman" w:eastAsia="Times New Roman" w:hAnsi="Times New Roman" w:cs="Times New Roman"/>
                <w:kern w:val="0"/>
                <w:lang w:val="lt-LT" w:eastAsia="lt-LT"/>
                <w14:ligatures w14:val="none"/>
              </w:rPr>
            </w:pPr>
            <w:r>
              <w:rPr>
                <w:rFonts w:ascii="Times New Roman" w:eastAsia="Times New Roman" w:hAnsi="Times New Roman" w:cs="Times New Roman"/>
                <w:b/>
                <w:kern w:val="0"/>
                <w:lang w:val="lt-LT" w:eastAsia="lt-LT"/>
                <w14:ligatures w14:val="none"/>
              </w:rPr>
              <w:t>S</w:t>
            </w:r>
            <w:r w:rsidRPr="00C4672C">
              <w:rPr>
                <w:rFonts w:ascii="Times New Roman" w:eastAsia="Times New Roman" w:hAnsi="Times New Roman" w:cs="Times New Roman"/>
                <w:b/>
                <w:kern w:val="0"/>
                <w:lang w:val="lt-LT" w:eastAsia="lt-LT"/>
                <w14:ligatures w14:val="none"/>
              </w:rPr>
              <w:t xml:space="preserve">utarties </w:t>
            </w:r>
            <w:r>
              <w:rPr>
                <w:rFonts w:ascii="Times New Roman" w:eastAsia="Times New Roman" w:hAnsi="Times New Roman" w:cs="Times New Roman"/>
                <w:b/>
                <w:kern w:val="0"/>
                <w:lang w:val="lt-LT" w:eastAsia="lt-LT"/>
                <w14:ligatures w14:val="none"/>
              </w:rPr>
              <w:t>kaina</w:t>
            </w:r>
            <w:r w:rsidRPr="00C4672C">
              <w:rPr>
                <w:rFonts w:ascii="Times New Roman" w:eastAsia="Times New Roman" w:hAnsi="Times New Roman" w:cs="Times New Roman"/>
                <w:b/>
                <w:kern w:val="0"/>
                <w:lang w:val="lt-LT" w:eastAsia="lt-LT"/>
                <w14:ligatures w14:val="none"/>
              </w:rPr>
              <w:t xml:space="preserve"> su PVM, Eur:</w:t>
            </w:r>
          </w:p>
        </w:tc>
        <w:tc>
          <w:tcPr>
            <w:tcW w:w="1498" w:type="dxa"/>
            <w:tcBorders>
              <w:top w:val="single" w:sz="4" w:space="0" w:color="auto"/>
              <w:left w:val="single" w:sz="4" w:space="0" w:color="auto"/>
              <w:bottom w:val="single" w:sz="4" w:space="0" w:color="auto"/>
              <w:right w:val="single" w:sz="4" w:space="0" w:color="auto"/>
            </w:tcBorders>
          </w:tcPr>
          <w:p w14:paraId="47217F02" w14:textId="77777777" w:rsidR="00975842" w:rsidRPr="00C4672C" w:rsidRDefault="00975842" w:rsidP="00975842">
            <w:pPr>
              <w:spacing w:after="0" w:line="240" w:lineRule="auto"/>
              <w:jc w:val="center"/>
              <w:rPr>
                <w:rFonts w:ascii="Times New Roman" w:eastAsia="Times New Roman" w:hAnsi="Times New Roman" w:cs="Times New Roman"/>
                <w:kern w:val="0"/>
                <w:lang w:val="lt-LT" w:eastAsia="lt-LT"/>
                <w14:ligatures w14:val="none"/>
              </w:rPr>
            </w:pPr>
          </w:p>
        </w:tc>
      </w:tr>
    </w:tbl>
    <w:p w14:paraId="041E2A28" w14:textId="1443F775" w:rsidR="00C4672C"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0E78FC74" w14:textId="5279A36A" w:rsidR="00C4672C"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388C9CF0" w14:textId="77777777" w:rsidR="00C4672C"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164F339E" w14:textId="77777777" w:rsidR="00975842" w:rsidRDefault="00975842" w:rsidP="00C4672C">
      <w:pPr>
        <w:spacing w:after="0" w:line="257" w:lineRule="atLeast"/>
        <w:rPr>
          <w:rFonts w:ascii="Times New Roman" w:eastAsia="Times New Roman" w:hAnsi="Times New Roman" w:cs="Times New Roman"/>
          <w:b/>
          <w:bCs/>
          <w:caps/>
          <w:color w:val="000000"/>
          <w:kern w:val="0"/>
          <w:sz w:val="24"/>
          <w:szCs w:val="24"/>
          <w:lang w:val="lt-LT"/>
          <w14:ligatures w14:val="none"/>
        </w:rPr>
        <w:sectPr w:rsidR="00975842" w:rsidSect="00C4672C">
          <w:pgSz w:w="15840" w:h="12240" w:orient="landscape"/>
          <w:pgMar w:top="1440" w:right="709" w:bottom="709" w:left="709" w:header="720" w:footer="397" w:gutter="0"/>
          <w:cols w:space="720"/>
          <w:docGrid w:linePitch="360"/>
        </w:sectPr>
      </w:pPr>
    </w:p>
    <w:p w14:paraId="1716FC99" w14:textId="32DE3FBB"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lastRenderedPageBreak/>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 w:name="part_0aca58a66e50428e96c50d21feb81775"/>
      <w:bookmarkEnd w:id="3"/>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 w:name="part_446d8d9610a444e58c234dc7d7e28582"/>
      <w:bookmarkEnd w:id="4"/>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4dbd3d8914444fabbc1b7ee8ca648bd1"/>
      <w:bookmarkEnd w:id="5"/>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0e271d38839f402bba94379d63070e29"/>
      <w:bookmarkEnd w:id="6"/>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2ef035eace0e4748893cbf0ae3e88bc9"/>
      <w:bookmarkEnd w:id="7"/>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81a79ec2ee1445c8b9f38b5d7d8a09bd"/>
      <w:bookmarkEnd w:id="8"/>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287168fe677547c58231ed456bcfe799"/>
      <w:bookmarkEnd w:id="9"/>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c863b15c88004c39a1fe804c808d89c5"/>
      <w:bookmarkEnd w:id="10"/>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902ec6a02a0140ca931cf7cab542b3ea"/>
      <w:bookmarkEnd w:id="11"/>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39387b81b9a04a359ab8068e13f5514f"/>
      <w:bookmarkEnd w:id="12"/>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 w:name="part_4351563eb12f493c9a6e08eedb149bef"/>
      <w:bookmarkEnd w:id="13"/>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 w:name="part_796971788c69409fb707633bc67bfc4c"/>
      <w:bookmarkEnd w:id="14"/>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 w:name="part_ec2a2af337e1421caee5b8b918087054"/>
      <w:bookmarkEnd w:id="15"/>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 w:name="part_c485742336c543c1b91775b398f4ef94"/>
      <w:bookmarkEnd w:id="16"/>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 w:name="part_a038e0cc75b743d8873fa5a25a82a4a1"/>
      <w:bookmarkEnd w:id="17"/>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e66bd054561c4660ab09a7a1b441934e"/>
      <w:bookmarkEnd w:id="18"/>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25c48089716a46ccb64fe6ca89b561db"/>
      <w:bookmarkEnd w:id="19"/>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5cfc5d9636844c68af601a910dd1fc8c"/>
      <w:bookmarkEnd w:id="20"/>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a650dfee2c6a4731bbfb923dedd73656"/>
      <w:bookmarkEnd w:id="21"/>
      <w:r w:rsidRPr="002A36D7">
        <w:rPr>
          <w:rFonts w:ascii="Times New Roman" w:eastAsia="Times New Roman" w:hAnsi="Times New Roman" w:cs="Times New Roman"/>
          <w:color w:val="000000"/>
          <w:kern w:val="0"/>
          <w:sz w:val="24"/>
          <w:szCs w:val="24"/>
          <w:lang w:val="lt-LT"/>
          <w14:ligatures w14:val="none"/>
        </w:rPr>
        <w:lastRenderedPageBreak/>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 w:name="part_0723ff3dbb0e4736a6fce1b937dc2b98"/>
      <w:bookmarkEnd w:id="22"/>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ed3e3666098d4cd7b7f224afddf6bed7"/>
      <w:bookmarkEnd w:id="23"/>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894592df969944cd90ca84a81569ea8f"/>
      <w:bookmarkEnd w:id="24"/>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 w:name="part_45ad96a5be9247e1b0565bc1474d4afd"/>
      <w:bookmarkEnd w:id="25"/>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d61c00177d1d43f5805b56594b9d6722"/>
      <w:bookmarkEnd w:id="26"/>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91b61d274d154c36a9a6fd4eea0e648c"/>
      <w:bookmarkEnd w:id="27"/>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6f55083f24404fcba138d423fb22634f"/>
      <w:bookmarkEnd w:id="28"/>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f28213aeb5e348029d62ba9549b5fdf3"/>
      <w:bookmarkEnd w:id="29"/>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4473e28ac76e4cfcb1a2f4e0ecffe4c4"/>
      <w:bookmarkEnd w:id="30"/>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1df36e9144e74fbd86d011190f06e8cc"/>
      <w:bookmarkEnd w:id="31"/>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9557e735c0ff4dd888233ed137297bf0"/>
      <w:bookmarkEnd w:id="32"/>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e65faabc0a645c4833ce7d2dcd25dd5"/>
      <w:bookmarkEnd w:id="33"/>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a2ed1d44d3554a54ba3fa672f501fc55"/>
      <w:bookmarkEnd w:id="34"/>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 w:name="part_42dd6360991b4e429501a25c4cd25e0b"/>
      <w:bookmarkEnd w:id="35"/>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0667364a05704a0b8e735d1c5c6347c5"/>
      <w:bookmarkEnd w:id="36"/>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7" w:name="part_cba0ccac0b1c43ce9a321c946b5882a9"/>
      <w:bookmarkEnd w:id="37"/>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8" w:name="part_d7edcd48d106495b8e59f0f87a962685"/>
      <w:bookmarkEnd w:id="38"/>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9" w:name="part_8c0f6fa78e004ecf92fbb0f73301a4f9"/>
      <w:bookmarkEnd w:id="39"/>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0" w:name="part_8826590104f14f83b6cedb7e97a5572f"/>
      <w:bookmarkEnd w:id="40"/>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1" w:name="part_9a5720f15e6e450db18f2e3c3f3f0522"/>
      <w:bookmarkEnd w:id="41"/>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2" w:name="part_707bfe8d0c144f6fb3c44c49d7780e6d"/>
      <w:bookmarkEnd w:id="42"/>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2ef0678e8db0452491fcc490d3cb71cd"/>
      <w:bookmarkEnd w:id="43"/>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4" w:name="part_37bdb2fbe59b42fab2072c5e4bb7df4e"/>
      <w:bookmarkEnd w:id="44"/>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5" w:name="part_0596c23fe61f40e5a18fde0f1f91c373"/>
      <w:bookmarkEnd w:id="45"/>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6" w:name="part_469f5d40c6894f748a008c9b86d57ab6"/>
      <w:bookmarkEnd w:id="46"/>
      <w:r w:rsidRPr="002A36D7">
        <w:rPr>
          <w:rFonts w:ascii="Times New Roman" w:eastAsia="Times New Roman" w:hAnsi="Times New Roman" w:cs="Times New Roman"/>
          <w:color w:val="000000"/>
          <w:kern w:val="0"/>
          <w:sz w:val="24"/>
          <w:szCs w:val="24"/>
          <w:lang w:val="lt-LT"/>
          <w14:ligatures w14:val="none"/>
        </w:rPr>
        <w:lastRenderedPageBreak/>
        <w:t>1.3.2. Tuo atveju, kai Šalių Susitarimu yra keičiamos Sutarties sąlygos, naujai sutartos Sutarties sąlygos turi viršenybę prieš pakeistąsias.</w:t>
      </w:r>
    </w:p>
    <w:p w14:paraId="46613AB8"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7" w:name="part_1ad838d56da24728b26b8646c0d54f19"/>
      <w:bookmarkEnd w:id="47"/>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b23c1226612e45cbb23579249cc95e5c"/>
      <w:bookmarkEnd w:id="48"/>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9" w:name="part_630dc59410ea4d018c249015972e9995"/>
      <w:bookmarkEnd w:id="49"/>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0" w:name="part_1c3ae81aed584b558deafcaeab13c24f"/>
      <w:bookmarkEnd w:id="50"/>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1" w:name="part_24409e4ec9c7473c92b0459f21cbdcae"/>
      <w:bookmarkEnd w:id="51"/>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2" w:name="part_bf2b477ee3004ec6a0cf90489a96c7d9"/>
      <w:bookmarkEnd w:id="52"/>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3" w:name="part_90113202f3e24cdab3822d5f14c6ddcc"/>
      <w:bookmarkEnd w:id="53"/>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4" w:name="part_144f3b804ffe4b04911dc573964fbb33"/>
      <w:bookmarkEnd w:id="54"/>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5" w:name="part_651a50a5c11e40c69bd16ca01a7098d2"/>
      <w:bookmarkEnd w:id="55"/>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6" w:name="part_3d30b092144144729048476418667d38"/>
      <w:bookmarkEnd w:id="56"/>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7" w:name="part_eea468b00d614f989d5ed8c439c09caa"/>
      <w:bookmarkEnd w:id="57"/>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fbb6cf7e64c24d708247efa32f400266"/>
      <w:bookmarkEnd w:id="58"/>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10148fbcc9b34cc19eccfef0ee2e8a52"/>
      <w:bookmarkEnd w:id="59"/>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0" w:name="part_5ad8bd89a6fb434db623e8bb18ecdbc6"/>
      <w:bookmarkEnd w:id="60"/>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1" w:name="part_b15bf7599b11418f9e538eb4d47e2762"/>
      <w:bookmarkEnd w:id="61"/>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subjektų pajėgumais, siekdamas atitikti finansinio ir ekonominio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2" w:name="part_f7dd04038acf47ba91654fe458a784ce"/>
      <w:bookmarkEnd w:id="62"/>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3" w:name="part_62d4bfe29afb4ee59532254f3477eead"/>
      <w:bookmarkEnd w:id="63"/>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4" w:name="part_cbbaa99111db4afebbb94a45e4bd8ef1"/>
      <w:bookmarkEnd w:id="64"/>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3A6AEB"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5" w:name="part_be68d9fc58ad4da6b195947604d570c5"/>
      <w:bookmarkEnd w:id="65"/>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6" w:name="part_4085a7eb59b8430b9f41b2998b0922e7"/>
      <w:bookmarkEnd w:id="66"/>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3A6AEB"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7" w:name="part_be242872486a4fe2904c757731516486"/>
      <w:bookmarkEnd w:id="67"/>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8" w:name="part_0898228ee5fb496d87e0c5ee70507bdb"/>
      <w:bookmarkEnd w:id="68"/>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9" w:name="part_561f09f7423f428b900c51e8d48b0ee2"/>
      <w:bookmarkEnd w:id="69"/>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0" w:name="part_e974b02aacfd447ea385c83d9d9aafe9"/>
      <w:bookmarkEnd w:id="70"/>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1" w:name="part_14136bcf2b7f495c82bbc858510e3db1"/>
      <w:bookmarkEnd w:id="71"/>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2" w:name="part_beeb5dfd635a4e64acbe3222b07f50a7"/>
      <w:bookmarkEnd w:id="72"/>
      <w:r w:rsidRPr="002A36D7">
        <w:rPr>
          <w:rFonts w:ascii="Times New Roman" w:eastAsia="Times New Roman" w:hAnsi="Times New Roman" w:cs="Times New Roman"/>
          <w:color w:val="000000"/>
          <w:kern w:val="0"/>
          <w:sz w:val="24"/>
          <w:szCs w:val="24"/>
          <w:lang w:val="lt-LT"/>
          <w14:ligatures w14:val="none"/>
        </w:rPr>
        <w:lastRenderedPageBreak/>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3" w:name="part_7721480452d540af93fb622c609430a6"/>
      <w:bookmarkEnd w:id="73"/>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4" w:name="part_2785f703d048423192b72f5e9eb43447"/>
      <w:bookmarkEnd w:id="74"/>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cfff1cf8985946ffb3f40e1fe955bf69"/>
      <w:bookmarkEnd w:id="75"/>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fb6b55b9e36c408180d0a10d72434407"/>
      <w:bookmarkEnd w:id="76"/>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fb4bad4fe05240aca737254314a4ba78"/>
      <w:bookmarkEnd w:id="77"/>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7ca41910afaf40e9b733eefe3ec1c97f"/>
      <w:bookmarkEnd w:id="78"/>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9" w:name="part_19853ae5e6af45d7aa44c9c903ae4a63"/>
      <w:bookmarkEnd w:id="79"/>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0" w:name="part_85fa84721030441cb1a21cd595ed88ce"/>
      <w:bookmarkEnd w:id="80"/>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1" w:name="part_5d7eface054f403daaaccfd74fe58aef"/>
      <w:bookmarkEnd w:id="81"/>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2" w:name="part_f4f38adc09c6466fbe273afb3dd9d59a"/>
      <w:bookmarkEnd w:id="82"/>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d90b27fd94624533b884a31cc6cc0b3a"/>
      <w:bookmarkEnd w:id="83"/>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4" w:name="part_26c80d6f81204022af41722e9247b5fb"/>
      <w:bookmarkEnd w:id="84"/>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e3c3532b5874595a58882403ad7467d"/>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175dce27c4984e3785c5fd2e1307ebbb"/>
      <w:bookmarkEnd w:id="86"/>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255985860cba4e24a9f1312bd04e486d"/>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0c3298d1639a4ac9b3b249096cefd2eb"/>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9" w:name="part_ac660840151d42eab6ae83f17551f989"/>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aeef7574d1fc44f695fde88f641b16b0"/>
      <w:bookmarkEnd w:id="90"/>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99f4d78073d1499f9bb15b81a7565aad"/>
      <w:bookmarkEnd w:id="91"/>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92" w:name="part_d8b49a918ab44623846a6a7752751f47"/>
      <w:bookmarkEnd w:id="92"/>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be897e665bdc4ac6932e5e23ecf5bfa2"/>
      <w:bookmarkEnd w:id="93"/>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c47cfdb3d154e5abb47b4f87ee5ccd6"/>
      <w:bookmarkEnd w:id="94"/>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5" w:name="part_3a30656014a947a7b8bc557fd32924d2"/>
      <w:bookmarkEnd w:id="95"/>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6" w:name="part_5463eb57d484452ea12bce83a4489b94"/>
      <w:bookmarkEnd w:id="96"/>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48ab2dcca85243809c5046bef412820d"/>
      <w:bookmarkEnd w:id="97"/>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3A6AEB"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it-IT"/>
          <w14:ligatures w14:val="none"/>
        </w:rPr>
      </w:pPr>
      <w:bookmarkStart w:id="98" w:name="part_4d040cf0ea764ce997ef5f3e38023570"/>
      <w:bookmarkEnd w:id="98"/>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99" w:name="part_ed09428f2bfd45c1bbdaec96e5ac3272"/>
      <w:bookmarkEnd w:id="99"/>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0" w:name="part_7f2890c3605e488f964bea21a26c6d64"/>
      <w:bookmarkEnd w:id="100"/>
      <w:r w:rsidRPr="002A36D7">
        <w:rPr>
          <w:rFonts w:ascii="Times New Roman" w:eastAsia="Times New Roman" w:hAnsi="Times New Roman" w:cs="Times New Roman"/>
          <w:color w:val="000000"/>
          <w:kern w:val="0"/>
          <w:sz w:val="24"/>
          <w:szCs w:val="24"/>
          <w:lang w:val="lt-LT"/>
          <w14:ligatures w14:val="none"/>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d4a008074a194a49ae5ee2bc78796c69"/>
      <w:bookmarkEnd w:id="101"/>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4aa70d3fcfe040a784dc4766a620a621"/>
      <w:bookmarkEnd w:id="102"/>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10D56"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3" w:name="part_bd8e0f0b18b84b27a0670744cb2887a3"/>
      <w:bookmarkEnd w:id="103"/>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4" w:name="part_f0d570ed244344258c7f9d93b54ae3d5"/>
      <w:bookmarkEnd w:id="104"/>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f87463f71368495191bddd9107f55ba1"/>
      <w:bookmarkEnd w:id="105"/>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4fd45aad798b4fb5b1f8a3e6e709e557"/>
      <w:bookmarkEnd w:id="106"/>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7" w:name="part_b7e4771fff7c4bfeb7baa3c28620c23f"/>
      <w:bookmarkEnd w:id="107"/>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8" w:name="part_7957026a8bd640d18a96125a75ddecde"/>
      <w:bookmarkEnd w:id="108"/>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9" w:name="part_fd42ff21567a4920b9143f861beb8392"/>
      <w:bookmarkEnd w:id="109"/>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0" w:name="part_1ec5f5768ec8445bb346a538278db7fa"/>
      <w:bookmarkEnd w:id="110"/>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1" w:name="part_9836d2a4d22945bc9919e0d7f93d436c"/>
      <w:bookmarkEnd w:id="111"/>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2" w:name="part_43e186f9db064ff6a7250d31570a122c"/>
      <w:bookmarkEnd w:id="112"/>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3" w:name="part_d874081c57f34ef8b97a2cdaff3f703b"/>
      <w:bookmarkEnd w:id="113"/>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4" w:name="part_af528b0d09e84dd098de2b7d74c174c4"/>
      <w:bookmarkEnd w:id="114"/>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5" w:name="part_b1993987324f454b8f133ef3abd1c22c"/>
      <w:bookmarkEnd w:id="115"/>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6" w:name="part_0a2a201d3c844eb989f8eb7940823e9c"/>
      <w:bookmarkEnd w:id="116"/>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7" w:name="part_936d58c3a9284668b7bc5609a2861fd3"/>
      <w:bookmarkEnd w:id="117"/>
      <w:r w:rsidRPr="002A36D7">
        <w:rPr>
          <w:rFonts w:ascii="Times New Roman" w:eastAsia="Times New Roman" w:hAnsi="Times New Roman" w:cs="Times New Roman"/>
          <w:color w:val="000000"/>
          <w:kern w:val="0"/>
          <w:sz w:val="24"/>
          <w:szCs w:val="24"/>
          <w:lang w:val="lt-LT"/>
          <w14:ligatures w14:val="none"/>
        </w:rPr>
        <w:lastRenderedPageBreak/>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55a6416c3d4f4449ae59ba5ca8e10cd2"/>
      <w:bookmarkEnd w:id="118"/>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9" w:name="part_69d5977eaafe4aa78e15627705cad3e3"/>
      <w:bookmarkEnd w:id="119"/>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0" w:name="part_00f4a0f6c83b410485d0fc74e1fa532f"/>
      <w:bookmarkEnd w:id="120"/>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1" w:name="part_920aa1c8ed3b40c09aaf58d99345d635"/>
      <w:bookmarkEnd w:id="121"/>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2" w:name="part_3f22d34aa6f64bc793de378c7a0a947e"/>
      <w:bookmarkEnd w:id="122"/>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3" w:name="part_2be526eabae04ca08b845fcbb0e3f90b"/>
      <w:bookmarkEnd w:id="123"/>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4" w:name="part_71a2823f5a964d3181b455cda41c7bba"/>
      <w:bookmarkEnd w:id="124"/>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2d9209eefe9d43e9932c4ca193f1fd5f"/>
      <w:bookmarkEnd w:id="125"/>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69922e11ab534b4b91524ff7a8462565"/>
      <w:bookmarkEnd w:id="126"/>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7a5a710899564710b96814f33c74bead"/>
      <w:bookmarkEnd w:id="127"/>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93cf0926f2d4429ba7c379809bb38c09"/>
      <w:bookmarkEnd w:id="128"/>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8bf7a5c5cdb5418a85caeeeac6c3f65e"/>
      <w:bookmarkEnd w:id="129"/>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0" w:name="part_2a7d1fa9e1af43a493dae0de5c75f717"/>
      <w:bookmarkEnd w:id="130"/>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1" w:name="part_2cdc40a63be847a3b606eb834fe14dac"/>
      <w:bookmarkEnd w:id="131"/>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2" w:name="part_621cb616df5043a39e8eb8fe48fe6671"/>
      <w:bookmarkEnd w:id="132"/>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5DCACF2F"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33" w:name="part_d926cab131524bb79231cf8d10e01ad1"/>
      <w:bookmarkEnd w:id="133"/>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3A6AEB"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it-IT"/>
          <w14:ligatures w14:val="none"/>
        </w:rPr>
      </w:pPr>
      <w:bookmarkStart w:id="134" w:name="part_24c10111fe54452aa748c5fbb3a336b9"/>
      <w:bookmarkEnd w:id="134"/>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3A6AEB" w:rsidRDefault="00047386" w:rsidP="00047386">
      <w:pPr>
        <w:spacing w:after="0" w:line="257" w:lineRule="atLeast"/>
        <w:ind w:left="360"/>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35" w:name="part_539205e4a9a7481fa7349c70e54bd4f3"/>
      <w:bookmarkEnd w:id="135"/>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2fc9602ff1c240dbb39f86ef35e217a0"/>
      <w:bookmarkEnd w:id="136"/>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8525466d78454a59b084a9218d476896"/>
      <w:bookmarkEnd w:id="137"/>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8" w:name="part_7f58a2eb64c04eb5b5de4d57e0714f93"/>
      <w:bookmarkEnd w:id="138"/>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ac227239a6014768ad7df1bd176a8f2e"/>
      <w:bookmarkEnd w:id="139"/>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084ae080aed34b38ad449c4d6d7cbe65"/>
      <w:bookmarkEnd w:id="140"/>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1" w:name="part_18e3c2d66ce649868e878fbe7ba9febd"/>
      <w:bookmarkEnd w:id="141"/>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654940aaa0b94528b50ffa9c3c10dc76"/>
      <w:bookmarkEnd w:id="142"/>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ac1c508a499d49978f0c12ed638c90ac"/>
      <w:bookmarkEnd w:id="143"/>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4" w:name="part_b10b6350d7644e9a97b11870a2cd4b5b"/>
      <w:bookmarkEnd w:id="144"/>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ed1b1baccc2446fea34d68db2bb8630c"/>
      <w:bookmarkEnd w:id="145"/>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9fcb0e5c4f7348cb87989ff0364cba41"/>
      <w:bookmarkEnd w:id="146"/>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781eafa8a9254819b2de4dacabb3a0d3"/>
      <w:bookmarkEnd w:id="147"/>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8" w:name="part_4defddc3d53a404aaa26c63ec9e1c02d"/>
      <w:bookmarkEnd w:id="148"/>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9" w:name="part_2314aaf3fe7b4044bfd3ffc2689d8c41"/>
      <w:bookmarkEnd w:id="149"/>
      <w:r w:rsidRPr="002A36D7">
        <w:rPr>
          <w:rFonts w:ascii="Times New Roman" w:eastAsia="Times New Roman" w:hAnsi="Times New Roman" w:cs="Times New Roman"/>
          <w:color w:val="000000"/>
          <w:kern w:val="0"/>
          <w:sz w:val="24"/>
          <w:szCs w:val="24"/>
          <w:lang w:val="lt-LT"/>
          <w14:ligatures w14:val="none"/>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0" w:name="part_9b59f66f35dd48e18fa00ba8faee0c51"/>
      <w:bookmarkEnd w:id="150"/>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1" w:name="part_2674246d5e1f4d21bc48740a2781f87e"/>
      <w:bookmarkEnd w:id="151"/>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52" w:name="part_d49f83c7e7d640c7ac76b66cc318ee6a"/>
      <w:bookmarkEnd w:id="152"/>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3" w:name="part_cbc99dac3e534c04a73486088554e57f"/>
      <w:bookmarkEnd w:id="153"/>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9881f7de06ec47b89efb211b5e26ab42"/>
      <w:bookmarkEnd w:id="154"/>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a3e00fededb645edbc69fd228e4f2d21"/>
      <w:bookmarkEnd w:id="155"/>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154738bc3ee849c7a99d3e80d3264722"/>
      <w:bookmarkEnd w:id="156"/>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7" w:name="part_ad96eaf15a9b4efeafbf02c564577937"/>
      <w:bookmarkEnd w:id="157"/>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8" w:name="part_2047f712077e4c93bc975fe876f5b99f"/>
      <w:bookmarkEnd w:id="158"/>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9" w:name="part_8c00bded43fb489b9b0d8c12214a260b"/>
      <w:bookmarkEnd w:id="159"/>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60" w:name="part_8cc5d4969bef46c08de52e316b7459f1"/>
      <w:bookmarkEnd w:id="160"/>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61" w:name="part_bcca979c42554edd82a9b0305482e30c"/>
      <w:bookmarkEnd w:id="161"/>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2" w:name="part_3675fd95b5c744dd806eedfceb4b75c0"/>
      <w:bookmarkEnd w:id="162"/>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3" w:name="part_19a974d524ce44bdbf56f1ccea663b5b"/>
      <w:bookmarkEnd w:id="163"/>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4" w:name="part_4e3e2ff4d9e545428c4b8bceeda84f99"/>
      <w:bookmarkEnd w:id="164"/>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273C58F2" w14:textId="55BF582E" w:rsidR="00047386" w:rsidRPr="003E3727"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165" w:name="part_75521828e29546bf9777931e47b2b6bb"/>
      <w:bookmarkEnd w:id="165"/>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3E372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CBCE39A" w14:textId="77777777" w:rsidR="003A6AEB" w:rsidRPr="003E3727" w:rsidRDefault="00047386" w:rsidP="003A6AEB">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6" w:name="part_54dcb3e1ad3943359be1ae5c68d3600d"/>
      <w:bookmarkEnd w:id="166"/>
      <w:r w:rsidRPr="002A36D7">
        <w:rPr>
          <w:rFonts w:ascii="Times New Roman" w:eastAsia="Times New Roman" w:hAnsi="Times New Roman" w:cs="Times New Roman"/>
          <w:color w:val="000000"/>
          <w:kern w:val="0"/>
          <w:sz w:val="24"/>
          <w:szCs w:val="24"/>
          <w:lang w:val="lt-LT"/>
          <w14:ligatures w14:val="none"/>
        </w:rPr>
        <w:t xml:space="preserve">8.2.1. Jeigu Tiekėjas praleidžia Prekių pristatymo terminus, nustatytus Specialiosiose sąlygose, Tiekėjui iki </w:t>
      </w:r>
    </w:p>
    <w:p w14:paraId="489A2AF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Prekių pristatymo datos taikomos Specialiosiose sąlygose nurodyto dydžio netesybos.</w:t>
      </w:r>
    </w:p>
    <w:p w14:paraId="5D6E3CA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7" w:name="part_d1f9893cde984e7b81dfc14c2b090d90"/>
      <w:bookmarkEnd w:id="167"/>
      <w:r w:rsidRPr="002A36D7">
        <w:rPr>
          <w:rFonts w:ascii="Times New Roman" w:eastAsia="Times New Roman" w:hAnsi="Times New Roman" w:cs="Times New Roman"/>
          <w:color w:val="000000"/>
          <w:kern w:val="0"/>
          <w:sz w:val="24"/>
          <w:szCs w:val="24"/>
          <w:lang w:val="lt-LT"/>
          <w14:ligatures w14:val="none"/>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8" w:name="part_f649e49a431e4ee080613c16c50ab7cd"/>
      <w:bookmarkEnd w:id="168"/>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9" w:name="part_ed4abe76dffc4f0eaa2f1346d4aea810"/>
      <w:bookmarkEnd w:id="169"/>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10D56"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70" w:name="part_f8ebb9cfab7f4e11b49bf49dbd4d40ab"/>
      <w:bookmarkEnd w:id="170"/>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1" w:name="part_c4bf71e0a13347bb9d73f37111460f21"/>
      <w:bookmarkEnd w:id="171"/>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2" w:name="part_c09b80e91487460892fc4e3987cad62d"/>
      <w:bookmarkEnd w:id="172"/>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2e4a7b2e0364f58bd75adf447726ff3"/>
      <w:bookmarkEnd w:id="173"/>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6c0bdb1c2ca045019b2cfbdc72e0763c"/>
      <w:bookmarkEnd w:id="174"/>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6537cded94db4c62a56f0c6fa1409d48"/>
      <w:bookmarkEnd w:id="175"/>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573b757aab854745b04b45eafced8002"/>
      <w:bookmarkEnd w:id="176"/>
      <w:r w:rsidRPr="002A36D7">
        <w:rPr>
          <w:rFonts w:ascii="Times New Roman" w:eastAsia="Times New Roman" w:hAnsi="Times New Roman" w:cs="Times New Roman"/>
          <w:color w:val="000000"/>
          <w:kern w:val="0"/>
          <w:sz w:val="24"/>
          <w:szCs w:val="24"/>
          <w:lang w:val="lt-LT"/>
          <w14:ligatures w14:val="none"/>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w:t>
      </w:r>
      <w:r w:rsidRPr="002A36D7">
        <w:rPr>
          <w:rFonts w:ascii="Times New Roman" w:eastAsia="Times New Roman" w:hAnsi="Times New Roman" w:cs="Times New Roman"/>
          <w:color w:val="000000"/>
          <w:kern w:val="0"/>
          <w:sz w:val="24"/>
          <w:szCs w:val="24"/>
          <w:lang w:val="lt-LT"/>
          <w14:ligatures w14:val="none"/>
        </w:rPr>
        <w:lastRenderedPageBreak/>
        <w:t>pasirašydamas Sutartį ir pateikdamas Sutarties įvykdymo užtikrinimą, patvirtina, kad Sutarties įvykdymo užtikrinimo suma laikytina minimaliais neįrodinėjamais Pirkėjo nuostoliais. </w:t>
      </w:r>
    </w:p>
    <w:p w14:paraId="699C47CF"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5482040495f04243a31dad247297d688"/>
      <w:bookmarkEnd w:id="177"/>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8" w:name="part_23f57b60af624d9eb659171e94f04e91"/>
      <w:bookmarkEnd w:id="178"/>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9" w:name="part_6b2469244a124a9bad93c36272e453a7"/>
      <w:bookmarkEnd w:id="179"/>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80" w:name="part_bff60bd02bba4499b09e7095f4db3021"/>
      <w:bookmarkEnd w:id="180"/>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81" w:name="part_c09828b127ee464b93cda0418427a0c9"/>
      <w:bookmarkEnd w:id="181"/>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82" w:name="part_99e867755032455a9cff83393036909a"/>
      <w:bookmarkEnd w:id="182"/>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83" w:name="part_6dcb58dc08854693968aff8f73ab0017"/>
      <w:bookmarkEnd w:id="183"/>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84" w:name="part_0a25206412474a4bbf44c79515a1be16"/>
      <w:bookmarkEnd w:id="184"/>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73f193929275476697fbc659ee2ffef2"/>
      <w:bookmarkEnd w:id="185"/>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8386d1c839604490978a759fa8cd0e41"/>
      <w:bookmarkEnd w:id="186"/>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6a4092053ad24f90ab91354c79bcd602"/>
      <w:bookmarkEnd w:id="187"/>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8" w:name="part_e00fe693219e4e6b902e80dd837aa291"/>
      <w:bookmarkEnd w:id="188"/>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9" w:name="part_17e55675b4024b56b54f2dc3516d031d"/>
      <w:bookmarkEnd w:id="189"/>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0" w:name="part_fca8937bd292487180f445fc4e772862"/>
      <w:bookmarkEnd w:id="190"/>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91" w:name="part_c243a62643194f789e8bb17df65a45df"/>
      <w:bookmarkEnd w:id="191"/>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2" w:name="part_00b37702bc7a4007a7f498e73fa13abc"/>
      <w:bookmarkEnd w:id="192"/>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3" w:name="part_d37d82bc460c4984adc10f802045113b"/>
      <w:bookmarkEnd w:id="193"/>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7B79E8A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4" w:name="part_963fa04b15fa479488ffe54a42ec7840"/>
      <w:bookmarkEnd w:id="194"/>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95" w:name="part_eec62f66f91149a085f7ce1e5e0fa9e2"/>
      <w:bookmarkEnd w:id="195"/>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96" w:name="part_7309caea5c364145a476135a4a7d84a4"/>
      <w:bookmarkEnd w:id="196"/>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97" w:name="part_c6edbac96f0c4e788b53ca0423f5c904"/>
      <w:bookmarkEnd w:id="197"/>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98" w:name="part_e6254d938ca14e5bb6ff52cae5d98d21"/>
      <w:bookmarkEnd w:id="198"/>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99" w:name="part_5aca485be1cd47d8978d7f83b9fc4c64"/>
      <w:bookmarkEnd w:id="199"/>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0" w:name="part_537ddfc62aab4ba6939ed010f8001a23"/>
      <w:bookmarkEnd w:id="200"/>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1" w:name="part_190bf5c9e7104d59a5bbf9053b89a192"/>
      <w:bookmarkEnd w:id="201"/>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2" w:name="part_6a929eb6182745f2a4365f45f08c06d4"/>
      <w:bookmarkEnd w:id="202"/>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3" w:name="part_81a3a510952f43c99a64797afeae234e"/>
      <w:bookmarkEnd w:id="203"/>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4" w:name="part_63fb44954f2d4b9e8d14abb04f612425"/>
      <w:bookmarkEnd w:id="204"/>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5" w:name="part_c7c6aff7d3f640bb90ac889e5df351a9"/>
      <w:bookmarkEnd w:id="205"/>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6" w:name="part_3f11ca3118c0410dbfd52ebd95786ff0"/>
      <w:bookmarkEnd w:id="206"/>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7" w:name="part_38222b942b3c4ef3a74f14ecb0367b59"/>
      <w:bookmarkEnd w:id="207"/>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8" w:name="part_1bd3404d77e4430bbeb7ed1bd76c5b35"/>
      <w:bookmarkEnd w:id="208"/>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9" w:name="part_0029c02db3c84831b5fd0baf43393207"/>
      <w:bookmarkEnd w:id="209"/>
      <w:r w:rsidRPr="002A36D7">
        <w:rPr>
          <w:rFonts w:ascii="Times New Roman" w:eastAsia="Times New Roman" w:hAnsi="Times New Roman" w:cs="Times New Roman"/>
          <w:color w:val="000000"/>
          <w:kern w:val="0"/>
          <w:sz w:val="24"/>
          <w:szCs w:val="24"/>
          <w:lang w:val="lt-LT"/>
          <w14:ligatures w14:val="none"/>
        </w:rPr>
        <w:t xml:space="preserve">12.1.12. Nutraukus Sutartį, Tiekėjas privalo grąžinti Pirkėjui gautą avansą per 5 (penkias) darbo dienas (jeigu dalis Prekių pristatyta, Pirkėjas jas yra priėmęs ir jomis gali naudotis pagal paskirtį – grąžinama ta </w:t>
      </w:r>
      <w:r w:rsidRPr="002A36D7">
        <w:rPr>
          <w:rFonts w:ascii="Times New Roman" w:eastAsia="Times New Roman" w:hAnsi="Times New Roman" w:cs="Times New Roman"/>
          <w:color w:val="000000"/>
          <w:kern w:val="0"/>
          <w:sz w:val="24"/>
          <w:szCs w:val="24"/>
          <w:lang w:val="lt-LT"/>
          <w14:ligatures w14:val="none"/>
        </w:rPr>
        <w:lastRenderedPageBreak/>
        <w:t>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10" w:name="part_bfa74a56e3b741829bac99d06a6771da"/>
      <w:bookmarkEnd w:id="210"/>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b4cd4228187943e3b070d8cbcc9ac2b2"/>
      <w:bookmarkEnd w:id="211"/>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4b533fd0c73e42b08b88020b62ef67b6"/>
      <w:bookmarkEnd w:id="212"/>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0a0da1d5ef5c48389da63acb61f47e3a"/>
      <w:bookmarkEnd w:id="213"/>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4" w:name="part_44a1d195b56b4d74a5fb8a833330bbe9"/>
      <w:bookmarkEnd w:id="214"/>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5" w:name="part_e934354ba2644b43b5ff67c104bd060e"/>
      <w:bookmarkEnd w:id="215"/>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6" w:name="part_68628f20972b43468ec4f2f92458dce7"/>
      <w:bookmarkEnd w:id="216"/>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7" w:name="part_68a87921fdd4459db747caffdae95828"/>
      <w:bookmarkEnd w:id="217"/>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8" w:name="part_88db164c8d8d441d84f879d3a203a0eb"/>
      <w:bookmarkEnd w:id="218"/>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9c0b1f4512584426b9e3b0c76f219221"/>
      <w:bookmarkEnd w:id="219"/>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20" w:name="part_d9561aa090a84edf8a9569a80ce15656"/>
      <w:bookmarkEnd w:id="220"/>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1" w:name="part_e08fcb6fd55a4983acf9af7ef9c5ce20"/>
      <w:bookmarkEnd w:id="221"/>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2" w:name="part_3a9aaac2e8b1447790272c1a0eeaae22"/>
      <w:bookmarkEnd w:id="222"/>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3" w:name="part_854a7e65f8db483e97c811ffa9a30ed7"/>
      <w:bookmarkEnd w:id="223"/>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4" w:name="part_ad77fdac8f2b472289c100214a4ab1bb"/>
      <w:bookmarkEnd w:id="224"/>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225" w:name="part_c93bdf8d52ca4278b2f53dd8113d12c5"/>
      <w:bookmarkEnd w:id="225"/>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6" w:name="part_61fd70a8a6664132b3350d936e1a21e5"/>
      <w:bookmarkEnd w:id="226"/>
      <w:r w:rsidRPr="002A36D7">
        <w:rPr>
          <w:rFonts w:ascii="Times New Roman" w:eastAsia="Times New Roman" w:hAnsi="Times New Roman" w:cs="Times New Roman"/>
          <w:color w:val="000000"/>
          <w:kern w:val="0"/>
          <w:sz w:val="24"/>
          <w:szCs w:val="24"/>
          <w:lang w:val="lt-LT"/>
          <w14:ligatures w14:val="none"/>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7" w:name="part_0b057206de9940a79e426d526d4ff1d8"/>
      <w:bookmarkEnd w:id="227"/>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53fbb52773414f9c9b52da4acf3966ba"/>
      <w:bookmarkEnd w:id="228"/>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2298f6d2b7f54e1e8c54f2447a9d43a0"/>
      <w:bookmarkEnd w:id="229"/>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0bcf3a8ffc6c460491923a7f3c6c7334"/>
      <w:bookmarkEnd w:id="230"/>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32b2c249e6944678957805393e93f8ff"/>
      <w:bookmarkEnd w:id="231"/>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2" w:name="part_5bc455d878134aea8f437f7b73ac4368"/>
      <w:bookmarkEnd w:id="232"/>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3" w:name="part_89703ac8c5b0446d80b331aac6398952"/>
      <w:bookmarkEnd w:id="233"/>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441729603aa74b1a96669508650e91c7"/>
      <w:bookmarkEnd w:id="234"/>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0349dceb84bf483dbf95d00c34404dfd"/>
      <w:bookmarkEnd w:id="235"/>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6" w:name="part_2a02832f44ab40d6844ee305c26d4a31"/>
      <w:bookmarkEnd w:id="236"/>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7" w:name="part_efcf2289ac124501be1817d02c0f316e"/>
      <w:bookmarkEnd w:id="237"/>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10D56"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8" w:name="part_7cea0cfb81564512a67d6a84f49fb00e"/>
      <w:bookmarkEnd w:id="238"/>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9" w:name="part_12edb23232c3463496cbb10412f0f6b0"/>
      <w:bookmarkEnd w:id="239"/>
      <w:r w:rsidRPr="002A36D7">
        <w:rPr>
          <w:rFonts w:ascii="Times New Roman" w:eastAsia="Times New Roman" w:hAnsi="Times New Roman" w:cs="Times New Roman"/>
          <w:color w:val="000000"/>
          <w:kern w:val="0"/>
          <w:sz w:val="24"/>
          <w:szCs w:val="24"/>
          <w:lang w:val="lt-LT"/>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w:t>
      </w:r>
      <w:r w:rsidRPr="002A36D7">
        <w:rPr>
          <w:rFonts w:ascii="Times New Roman" w:eastAsia="Times New Roman" w:hAnsi="Times New Roman" w:cs="Times New Roman"/>
          <w:color w:val="000000"/>
          <w:kern w:val="0"/>
          <w:sz w:val="24"/>
          <w:szCs w:val="24"/>
          <w:lang w:val="lt-LT"/>
          <w14:ligatures w14:val="none"/>
        </w:rPr>
        <w:lastRenderedPageBreak/>
        <w:t>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40" w:name="part_1b9b76efd8d0445c9c56bb24ebd7d34f"/>
      <w:bookmarkEnd w:id="240"/>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41" w:name="part_f3ec9bddd3814a4b91c0aa9e9bab8c5a"/>
      <w:bookmarkEnd w:id="241"/>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2" w:name="part_5d3f1393fe484945a06edfe0588f65a6"/>
      <w:bookmarkEnd w:id="242"/>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dccb91c5291d4b568b4cec4b3b64ba85"/>
      <w:bookmarkEnd w:id="243"/>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7f25f6c58258486eba0d25e18c99c106"/>
      <w:bookmarkEnd w:id="244"/>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391911bfb3b94b0286158a6c07f25511"/>
      <w:bookmarkEnd w:id="245"/>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549b97630bdf485c9f1ed21f87374ba2"/>
      <w:bookmarkEnd w:id="246"/>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33af460a296f4333b2bda489147b75ef"/>
      <w:bookmarkEnd w:id="247"/>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12ab65e979b8470eb9313a512e38198b"/>
      <w:bookmarkEnd w:id="248"/>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c6af3093c91345f583e17093031c83cc"/>
      <w:bookmarkEnd w:id="249"/>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0" w:name="part_e531128b7a6c43259231b918e334e5ff"/>
      <w:bookmarkEnd w:id="250"/>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458b31c2b1404422b708175fd7f1af2d"/>
      <w:bookmarkEnd w:id="251"/>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2" w:name="part_00bc1b0c794d44fdbd191e635099dd9e"/>
      <w:bookmarkEnd w:id="252"/>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ea96dfd1475c4c499c7ce06be267bce4"/>
      <w:bookmarkEnd w:id="253"/>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a11418743e2b4d3298cca6ec5c290ee2"/>
      <w:bookmarkEnd w:id="254"/>
      <w:r w:rsidRPr="002A36D7">
        <w:rPr>
          <w:rFonts w:ascii="Times New Roman" w:eastAsia="Times New Roman" w:hAnsi="Times New Roman" w:cs="Times New Roman"/>
          <w:color w:val="000000"/>
          <w:kern w:val="0"/>
          <w:sz w:val="24"/>
          <w:szCs w:val="24"/>
          <w:lang w:val="lt-LT"/>
          <w14:ligatures w14:val="none"/>
        </w:rPr>
        <w:t xml:space="preserve">17.2. Netesybų sumokėjimas ir (ar) Sutarties įvykdymo užtikrinimo gavimas nepanaikina Šalies teisės reikalauti, kad kita Šalis kompensuotų jos patirtus nuostolius. Šioje Sutartyje nustatytos netesybos yra </w:t>
      </w:r>
      <w:r w:rsidRPr="002A36D7">
        <w:rPr>
          <w:rFonts w:ascii="Times New Roman" w:eastAsia="Times New Roman" w:hAnsi="Times New Roman" w:cs="Times New Roman"/>
          <w:color w:val="000000"/>
          <w:kern w:val="0"/>
          <w:sz w:val="24"/>
          <w:szCs w:val="24"/>
          <w:lang w:val="lt-LT"/>
          <w14:ligatures w14:val="none"/>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5231dbfb1dc5447b916618d3c25e9fc8"/>
      <w:bookmarkEnd w:id="255"/>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6" w:name="part_acf5a3997d064987a757c9e576f2ea5e"/>
      <w:bookmarkEnd w:id="256"/>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7" w:name="part_eb78b4fc534f4a4880f192558ede0983"/>
      <w:bookmarkEnd w:id="257"/>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8" w:name="part_04866c4c3de8456088563842aba89e9c"/>
      <w:bookmarkEnd w:id="258"/>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6D5370"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9" w:name="part_84ed0289c5ba4eaf807ac1519747098d"/>
      <w:bookmarkEnd w:id="259"/>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37691bceb3904de1b0eea1e01e9fcb0c"/>
      <w:bookmarkEnd w:id="260"/>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5d384a3a9a474ad8853c55d5dad77681"/>
      <w:bookmarkEnd w:id="261"/>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49da970caa0f401eac6fb363fe4067db"/>
      <w:bookmarkEnd w:id="262"/>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8408038109614adba5e530c90d7ce474"/>
      <w:bookmarkEnd w:id="263"/>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4" w:name="part_31076b6b2ef04558bbb6d0a6d998ae2b"/>
      <w:bookmarkEnd w:id="264"/>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fb98fb3631c440c7b8ec351c4af72a9b"/>
      <w:bookmarkEnd w:id="265"/>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6" w:name="part_8bac9062154547e19ff1c35377bf56bc"/>
      <w:bookmarkEnd w:id="266"/>
      <w:r w:rsidRPr="002A36D7">
        <w:rPr>
          <w:rFonts w:ascii="Times New Roman" w:eastAsia="Times New Roman" w:hAnsi="Times New Roman" w:cs="Times New Roman"/>
          <w:b/>
          <w:bCs/>
          <w:caps/>
          <w:color w:val="000000"/>
          <w:kern w:val="0"/>
          <w:sz w:val="24"/>
          <w:szCs w:val="24"/>
          <w:lang w:val="lt-LT"/>
          <w14:ligatures w14:val="none"/>
        </w:rPr>
        <w:lastRenderedPageBreak/>
        <w:t>19.  SUTARTIES NUOSTATŲ NEGALIOJIMAS</w:t>
      </w:r>
    </w:p>
    <w:p w14:paraId="5412A32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7" w:name="part_cfa09262727845a9867db9b5be8594af"/>
      <w:bookmarkEnd w:id="267"/>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8" w:name="part_91c7ae78fb6b42cd9abf3afcd0274f09"/>
      <w:bookmarkEnd w:id="268"/>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9" w:name="part_e52f95f6504747a3b07098f2455b1f4b"/>
      <w:bookmarkEnd w:id="269"/>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c37dfccace7249878852e7f014ff915e"/>
      <w:bookmarkEnd w:id="270"/>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14330020fed34f73a0bbaae92f56dbf3"/>
      <w:bookmarkEnd w:id="271"/>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2" w:name="part_a3f5a1ccd8dd4fcd823a0bf8dc04c2d7"/>
      <w:bookmarkEnd w:id="272"/>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3" w:name="part_7036060255f84160b5b7ddb3c9b9de5d"/>
      <w:bookmarkEnd w:id="273"/>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4" w:name="part_cf3bdae0c8e344aaa7ab72b6f97e6510"/>
      <w:bookmarkEnd w:id="274"/>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75" w:name="part_7b0f9e3d42f14ad68b1abfde58c12a3f"/>
      <w:bookmarkEnd w:id="275"/>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6" w:name="part_ce0a576b1c6e43d89ba35605865e1af9"/>
      <w:bookmarkEnd w:id="276"/>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7" w:name="part_298a311e48dc452ea0b36f1afc5f3eb7"/>
      <w:bookmarkEnd w:id="277"/>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8" w:name="part_09c0118c78ea4034b225fedd69812f90"/>
      <w:bookmarkEnd w:id="278"/>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9" w:name="part_89440bace89e4bfba214a997ceefe81d"/>
      <w:bookmarkEnd w:id="279"/>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0" w:name="part_fe52b5159efd4939838b848f85e9ea9b"/>
      <w:bookmarkEnd w:id="280"/>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1" w:name="part_84f9056801c64e11b4ed9140364256f0"/>
      <w:bookmarkEnd w:id="281"/>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2" w:name="part_3a30d4bcd0274cdd82e5a2a7f7fc4b8b"/>
      <w:bookmarkEnd w:id="282"/>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3" w:name="part_a6676d356d734e81a71d2a213370e988"/>
      <w:bookmarkEnd w:id="283"/>
      <w:r w:rsidRPr="002A36D7">
        <w:rPr>
          <w:rFonts w:ascii="Times New Roman" w:eastAsia="Times New Roman" w:hAnsi="Times New Roman" w:cs="Times New Roman"/>
          <w:color w:val="000000"/>
          <w:kern w:val="0"/>
          <w:sz w:val="24"/>
          <w:szCs w:val="24"/>
          <w:lang w:val="lt-LT"/>
          <w14:ligatures w14:val="none"/>
        </w:rPr>
        <w:lastRenderedPageBreak/>
        <w:t>21.2.6. pasikeitus galiojančiam teisės aktui ar įsigaliojus naujam teisės aktui, kuris turi įtakos šios Sutarties vykdymui; </w:t>
      </w:r>
    </w:p>
    <w:p w14:paraId="293B76E6"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4" w:name="part_a818ad17feb74ad092df9d84443cf75e"/>
      <w:bookmarkEnd w:id="284"/>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5" w:name="part_71adc62644ec4294ae7e0a3fd7705f53"/>
      <w:bookmarkEnd w:id="285"/>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a500fd3f658e4365b41faeda48e53cf9"/>
      <w:bookmarkEnd w:id="286"/>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7" w:name="part_633809059b5a4ff6952af4ed164f789e"/>
      <w:bookmarkEnd w:id="287"/>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8" w:name="part_483e1dd945f246799d0fa0656cd447a6"/>
      <w:bookmarkEnd w:id="288"/>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10D56"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9" w:name="part_e1d9f5497e2b4b8fac0f14c0d5441376"/>
      <w:bookmarkEnd w:id="289"/>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10D5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0c29870313ec4b8e9159c25696039f5b"/>
      <w:bookmarkEnd w:id="290"/>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10D5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ebd2788b705046149fed4a6909a8851e"/>
      <w:bookmarkEnd w:id="291"/>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10D5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2" w:name="part_e70536bc9e7f448ca32e84c110e2744e"/>
      <w:bookmarkEnd w:id="292"/>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10D5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3" w:name="part_529fc201055c492aa2aec8333e131a21"/>
      <w:bookmarkEnd w:id="293"/>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d59e96d451a74e99b5f4e53964697169"/>
      <w:bookmarkEnd w:id="294"/>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1562589c8c774e55b369607136bcbb1f"/>
      <w:bookmarkEnd w:id="295"/>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6" w:name="part_8652c492428945d791973cd6350d83ea"/>
      <w:bookmarkEnd w:id="296"/>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7" w:name="part_f75400b376aa49b1abb489376ffee67d"/>
      <w:bookmarkEnd w:id="297"/>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w:t>
      </w:r>
      <w:r w:rsidRPr="002A36D7">
        <w:rPr>
          <w:rFonts w:ascii="Times New Roman" w:eastAsia="Times New Roman" w:hAnsi="Times New Roman" w:cs="Times New Roman"/>
          <w:color w:val="000000"/>
          <w:kern w:val="0"/>
          <w:sz w:val="24"/>
          <w:szCs w:val="24"/>
          <w:lang w:val="lt-LT"/>
          <w14:ligatures w14:val="none"/>
        </w:rPr>
        <w:lastRenderedPageBreak/>
        <w:t>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8" w:name="part_a2c5701c6fd04db9a56b689761ecfe8d"/>
      <w:bookmarkEnd w:id="298"/>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10D56">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e8ae325a94f44e2ebeca460c4d8bcf41"/>
      <w:bookmarkEnd w:id="299"/>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0" w:name="part_74106829db8f4899abc596029e4f5d68"/>
      <w:bookmarkEnd w:id="300"/>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75d07c6fefde4a33abd58218f423414b"/>
      <w:bookmarkEnd w:id="301"/>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2" w:name="part_1adc3019d12348e393792204a9cf2bae"/>
      <w:bookmarkEnd w:id="302"/>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f516e10b00d84e1d8f280fb70db2bb4e"/>
      <w:bookmarkEnd w:id="303"/>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4" w:name="part_f903c1a7ab87464a98223a3b8db915bc"/>
      <w:bookmarkEnd w:id="304"/>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5ccd48ddf20b4c7da078f2d2ed8c9c01"/>
      <w:bookmarkEnd w:id="305"/>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6" w:name="part_97223f15829a42b98ee1463f1475114f"/>
      <w:bookmarkEnd w:id="306"/>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7" w:name="part_1b7bddcca159478786fab5db33d9b961"/>
      <w:bookmarkEnd w:id="307"/>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8" w:name="part_edb9a2d757104f5893aeacad5e016645"/>
      <w:bookmarkEnd w:id="308"/>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9" w:name="part_f008cf78219b4f4a89cf7c9a8e8c9322"/>
      <w:bookmarkEnd w:id="309"/>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0" w:name="part_356c89d2b96342b9ac7ca61c8006e7fe"/>
      <w:bookmarkEnd w:id="310"/>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1" w:name="part_209a75e01d9245b3aca223ad5c3c5fec"/>
      <w:bookmarkEnd w:id="311"/>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2" w:name="part_85a36abfded74553abd0b10add72e757"/>
      <w:bookmarkEnd w:id="312"/>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3" w:name="part_f748bcf2bccc44a8b06f20698b2c9968"/>
      <w:bookmarkEnd w:id="313"/>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790a68ca3b7842e7be04b8396ea38a0c"/>
      <w:bookmarkEnd w:id="314"/>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b895c993d309446280ac23d4c4c6b3af"/>
      <w:bookmarkEnd w:id="315"/>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7bde14bfbf2441d791b8e711c8f8ddf3"/>
      <w:bookmarkEnd w:id="316"/>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a263119254d942f489788567ed00e7c5"/>
      <w:bookmarkEnd w:id="317"/>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11b5f45ece72456aab71665d5fef239c"/>
      <w:bookmarkEnd w:id="318"/>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de604d3a70c54dd5ad194664adc38477"/>
      <w:bookmarkEnd w:id="319"/>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0" w:name="part_6ab8d938d27449d2b305d15cd9c291ca"/>
      <w:bookmarkEnd w:id="320"/>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1" w:name="part_f45fedb9bd0b4fb98ac70cadbf95ca83"/>
      <w:bookmarkEnd w:id="321"/>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014a836e0f8441e9be6c2180b8b7a912"/>
      <w:bookmarkEnd w:id="322"/>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23" w:name="part_ac406206a9024e8880d0a211020535f7"/>
      <w:bookmarkEnd w:id="323"/>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dde94d2b61584f27b736d19d04fc8380"/>
      <w:bookmarkEnd w:id="324"/>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02f28e9ae7224bc7844036f09241fc30"/>
      <w:bookmarkEnd w:id="325"/>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31d34e9cb9f744d5bfaf46d05488b0b7"/>
      <w:bookmarkEnd w:id="326"/>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e7c2a6c01c1c4bc699523d5f2e4efd2a"/>
      <w:bookmarkEnd w:id="327"/>
      <w:r w:rsidRPr="002A36D7">
        <w:rPr>
          <w:rFonts w:ascii="Times New Roman" w:eastAsia="Times New Roman" w:hAnsi="Times New Roman" w:cs="Times New Roman"/>
          <w:color w:val="000000"/>
          <w:kern w:val="0"/>
          <w:sz w:val="24"/>
          <w:szCs w:val="24"/>
          <w:lang w:val="lt-LT"/>
          <w14:ligatures w14:val="none"/>
        </w:rPr>
        <w:lastRenderedPageBreak/>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22f7aa6198a847d1aca593b9da22f97d"/>
      <w:bookmarkEnd w:id="328"/>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9" w:name="part_3a748e8546c340bb8150732bd3959104"/>
      <w:bookmarkEnd w:id="329"/>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0" w:name="part_e064a682d66e46aa83b3b3b8db3f32e4"/>
      <w:bookmarkEnd w:id="330"/>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1" w:name="part_bb2946930a5243dea17af0a60528ef55"/>
      <w:bookmarkEnd w:id="331"/>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2" w:name="part_e21fd68b0faa42f09d2b9d066ba96270"/>
      <w:bookmarkEnd w:id="332"/>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3" w:name="part_35c76df8f4f74feca35e43f93c99ab50"/>
      <w:bookmarkEnd w:id="333"/>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4" w:name="part_bd5fc7ef1a364eb2a5d79df2bd6c1ed0"/>
      <w:bookmarkEnd w:id="334"/>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5" w:name="part_c08e37afbd2a4ec6bc544d867ad4f7a9"/>
      <w:bookmarkEnd w:id="335"/>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6" w:name="part_144ed4c035f74c9b8ba4ad63c59a8c15"/>
      <w:bookmarkEnd w:id="336"/>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7" w:name="part_6f26d51518ec41fea2286fb05426c468"/>
      <w:bookmarkEnd w:id="337"/>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8" w:name="part_7e498387e5a3483d8f8d66c00040cea2"/>
      <w:bookmarkEnd w:id="338"/>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9" w:name="part_8618f9a499e646d28111277753a11400"/>
      <w:bookmarkEnd w:id="339"/>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b69eb48c0a2442eda39c5ff13d8d592a"/>
      <w:bookmarkEnd w:id="340"/>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0bf52926795d4d3aa61eb15f6a8db972"/>
      <w:bookmarkEnd w:id="341"/>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9edd7af572c64b9eacf346adf572b301"/>
      <w:bookmarkEnd w:id="342"/>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3" w:name="part_b533d3b36f2b43318a82bc9424b14342"/>
      <w:bookmarkEnd w:id="343"/>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4" w:name="part_d3def91269534a218adc044a60d3858d"/>
      <w:bookmarkEnd w:id="344"/>
      <w:r w:rsidRPr="002A36D7">
        <w:rPr>
          <w:rFonts w:ascii="Times New Roman" w:eastAsia="Times New Roman" w:hAnsi="Times New Roman" w:cs="Times New Roman"/>
          <w:color w:val="000000"/>
          <w:kern w:val="0"/>
          <w:sz w:val="24"/>
          <w:szCs w:val="24"/>
          <w:lang w:val="lt-LT"/>
          <w14:ligatures w14:val="none"/>
        </w:rPr>
        <w:lastRenderedPageBreak/>
        <w:t>23.1.4. Šalys sudarė rašytinį susitarimą prie Sutarties dėl Prekių keitimo.</w:t>
      </w:r>
    </w:p>
    <w:p w14:paraId="357A33E7" w14:textId="77777777" w:rsidR="00047386" w:rsidRPr="00C2158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9a2538b48eab4ba28d1a52a86ae11187"/>
      <w:bookmarkEnd w:id="345"/>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6D5370"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it-IT"/>
          <w14:ligatures w14:val="none"/>
        </w:rPr>
      </w:pPr>
      <w:bookmarkStart w:id="346" w:name="part_c250ac8ea732435d99f67711adc094f0"/>
      <w:bookmarkEnd w:id="346"/>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6D5370" w:rsidRDefault="00047386" w:rsidP="00047386">
      <w:pPr>
        <w:spacing w:after="0" w:line="257" w:lineRule="atLeast"/>
        <w:ind w:left="360"/>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d767e0f6f1e54e86856c19f54351c60a"/>
      <w:bookmarkEnd w:id="347"/>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a17b32d11af84db791ec82dde93cfe02"/>
      <w:bookmarkEnd w:id="348"/>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4f6fa3f6751140f6bceb9d9f940b7b23"/>
      <w:bookmarkEnd w:id="349"/>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0" w:name="part_ba27b372997f4b95a3e9db8445d2163d"/>
      <w:bookmarkEnd w:id="350"/>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7905db5a9c784fbb91eb4a303116b2a5"/>
      <w:bookmarkEnd w:id="351"/>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10D5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2" w:name="part_f56c558d69ec4b13964d275b9f880324"/>
      <w:bookmarkEnd w:id="352"/>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10D5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4B89B5D" w:rsidR="004D2F5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3" w:name="part_92d02ccb38844c6e818c7f09f1f5a735"/>
      <w:bookmarkEnd w:id="353"/>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692D4009" w14:textId="77777777" w:rsidR="00047386" w:rsidRPr="004D2F53" w:rsidRDefault="00047386" w:rsidP="004D2F53">
      <w:pPr>
        <w:rPr>
          <w:rFonts w:ascii="Times New Roman" w:eastAsia="Times New Roman" w:hAnsi="Times New Roman" w:cs="Times New Roman"/>
          <w:sz w:val="24"/>
          <w:szCs w:val="24"/>
          <w:lang w:val="lt-LT"/>
        </w:rPr>
      </w:pPr>
    </w:p>
    <w:p w14:paraId="2314731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4" w:name="part_cb0c8b77b8c646fa891d39f0bb23609b"/>
      <w:bookmarkEnd w:id="354"/>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5" w:name="part_c48dcfe486ec453590d408769137d2c7"/>
      <w:bookmarkEnd w:id="355"/>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3C7BD483" w:rsidR="00665195" w:rsidRPr="006D5370" w:rsidRDefault="00665195">
      <w:pPr>
        <w:rPr>
          <w:rFonts w:ascii="Times New Roman" w:hAnsi="Times New Roman" w:cs="Times New Roman"/>
          <w:sz w:val="24"/>
          <w:szCs w:val="24"/>
          <w:lang w:val="lt-LT"/>
        </w:rPr>
      </w:pPr>
    </w:p>
    <w:p w14:paraId="052904A4"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51BED496"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70F95AFB"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70CCDD4C"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40D14685"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71C3788C" w14:textId="77777777" w:rsidR="003536D3" w:rsidRDefault="003536D3" w:rsidP="003536D3">
      <w:pPr>
        <w:rPr>
          <w:rFonts w:ascii="Times New Roman" w:eastAsia="Times New Roman" w:hAnsi="Times New Roman" w:cs="Times New Roman"/>
          <w:kern w:val="0"/>
          <w:sz w:val="24"/>
          <w:szCs w:val="24"/>
          <w:lang w:val="lt-LT"/>
          <w14:ligatures w14:val="none"/>
        </w:rPr>
      </w:pPr>
    </w:p>
    <w:p w14:paraId="29537A3D"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18"/>
          <w:szCs w:val="18"/>
          <w:lang w:val="lt-LT"/>
          <w14:ligatures w14:val="none"/>
        </w:rPr>
      </w:pPr>
    </w:p>
    <w:sectPr w:rsidR="003536D3" w:rsidRPr="003536D3" w:rsidSect="004D2F53">
      <w:pgSz w:w="12240" w:h="15840" w:code="1"/>
      <w:pgMar w:top="1440" w:right="567" w:bottom="1440" w:left="1440" w:header="567"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569C14" w16cex:dateUtc="2025-03-31T15:01:00Z"/>
  <w16cex:commentExtensible w16cex:durableId="3835CFD6" w16cex:dateUtc="2025-03-31T15:12:00Z"/>
  <w16cex:commentExtensible w16cex:durableId="756AA1F6" w16cex:dateUtc="2025-03-31T15: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C6135" w14:textId="77777777" w:rsidR="003519B8" w:rsidRDefault="003519B8" w:rsidP="008F7245">
      <w:pPr>
        <w:spacing w:after="0" w:line="240" w:lineRule="auto"/>
      </w:pPr>
      <w:r>
        <w:separator/>
      </w:r>
    </w:p>
  </w:endnote>
  <w:endnote w:type="continuationSeparator" w:id="0">
    <w:p w14:paraId="33B35493" w14:textId="77777777" w:rsidR="003519B8" w:rsidRDefault="003519B8" w:rsidP="008F7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7EEB1" w14:textId="77777777" w:rsidR="00944179" w:rsidRDefault="009441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5C257" w14:textId="77777777" w:rsidR="00944179" w:rsidRDefault="00944179">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6AA425D" w14:textId="77777777" w:rsidR="00944179" w:rsidRDefault="009441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76BF8" w14:textId="77777777" w:rsidR="00944179" w:rsidRDefault="009441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55D98" w14:textId="77777777" w:rsidR="003519B8" w:rsidRDefault="003519B8" w:rsidP="008F7245">
      <w:pPr>
        <w:spacing w:after="0" w:line="240" w:lineRule="auto"/>
      </w:pPr>
      <w:r>
        <w:separator/>
      </w:r>
    </w:p>
  </w:footnote>
  <w:footnote w:type="continuationSeparator" w:id="0">
    <w:p w14:paraId="242C8189" w14:textId="77777777" w:rsidR="003519B8" w:rsidRDefault="003519B8" w:rsidP="008F72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33060" w14:textId="77777777" w:rsidR="00944179" w:rsidRDefault="009441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36736" w14:textId="77777777" w:rsidR="00944179" w:rsidRDefault="009441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2D906" w14:textId="77777777" w:rsidR="00944179" w:rsidRDefault="009441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7FAD"/>
    <w:rsid w:val="0002535D"/>
    <w:rsid w:val="00026565"/>
    <w:rsid w:val="00032AEE"/>
    <w:rsid w:val="00034662"/>
    <w:rsid w:val="000426E2"/>
    <w:rsid w:val="00046DCE"/>
    <w:rsid w:val="00047386"/>
    <w:rsid w:val="00051805"/>
    <w:rsid w:val="000527D2"/>
    <w:rsid w:val="00056DDB"/>
    <w:rsid w:val="00061703"/>
    <w:rsid w:val="0007106D"/>
    <w:rsid w:val="000721B4"/>
    <w:rsid w:val="0007632D"/>
    <w:rsid w:val="0008260C"/>
    <w:rsid w:val="000871A2"/>
    <w:rsid w:val="00087C03"/>
    <w:rsid w:val="000912A7"/>
    <w:rsid w:val="00093905"/>
    <w:rsid w:val="00093E47"/>
    <w:rsid w:val="000A475C"/>
    <w:rsid w:val="000B6678"/>
    <w:rsid w:val="000F7E93"/>
    <w:rsid w:val="000F7EDC"/>
    <w:rsid w:val="00100E3D"/>
    <w:rsid w:val="00114FA4"/>
    <w:rsid w:val="00122786"/>
    <w:rsid w:val="001348D0"/>
    <w:rsid w:val="00144077"/>
    <w:rsid w:val="001537C3"/>
    <w:rsid w:val="00162150"/>
    <w:rsid w:val="00165BDB"/>
    <w:rsid w:val="0017160C"/>
    <w:rsid w:val="0018732A"/>
    <w:rsid w:val="00195513"/>
    <w:rsid w:val="001A13D1"/>
    <w:rsid w:val="001B7047"/>
    <w:rsid w:val="001B7F29"/>
    <w:rsid w:val="001E5C0D"/>
    <w:rsid w:val="001F754E"/>
    <w:rsid w:val="00210D56"/>
    <w:rsid w:val="00215942"/>
    <w:rsid w:val="00215F5D"/>
    <w:rsid w:val="00224FC9"/>
    <w:rsid w:val="00232DEB"/>
    <w:rsid w:val="002515D8"/>
    <w:rsid w:val="00265184"/>
    <w:rsid w:val="0027398D"/>
    <w:rsid w:val="00275F8A"/>
    <w:rsid w:val="002776D9"/>
    <w:rsid w:val="0028071B"/>
    <w:rsid w:val="002A36D7"/>
    <w:rsid w:val="002A43E4"/>
    <w:rsid w:val="002A4AE3"/>
    <w:rsid w:val="002A6576"/>
    <w:rsid w:val="002B2402"/>
    <w:rsid w:val="002C326E"/>
    <w:rsid w:val="002E3B27"/>
    <w:rsid w:val="002F36E8"/>
    <w:rsid w:val="003006C3"/>
    <w:rsid w:val="003408D7"/>
    <w:rsid w:val="003519B8"/>
    <w:rsid w:val="003536D3"/>
    <w:rsid w:val="00374F25"/>
    <w:rsid w:val="00375AA7"/>
    <w:rsid w:val="003760A0"/>
    <w:rsid w:val="003833C1"/>
    <w:rsid w:val="00395408"/>
    <w:rsid w:val="003A011E"/>
    <w:rsid w:val="003A6AEB"/>
    <w:rsid w:val="003C10DF"/>
    <w:rsid w:val="003C711C"/>
    <w:rsid w:val="003E3727"/>
    <w:rsid w:val="00405E1E"/>
    <w:rsid w:val="00406AC5"/>
    <w:rsid w:val="00417466"/>
    <w:rsid w:val="00423115"/>
    <w:rsid w:val="0044115B"/>
    <w:rsid w:val="004470F4"/>
    <w:rsid w:val="00451197"/>
    <w:rsid w:val="00461B97"/>
    <w:rsid w:val="0046753A"/>
    <w:rsid w:val="00474183"/>
    <w:rsid w:val="00481525"/>
    <w:rsid w:val="0049059F"/>
    <w:rsid w:val="00492296"/>
    <w:rsid w:val="00494A43"/>
    <w:rsid w:val="00496726"/>
    <w:rsid w:val="004A093A"/>
    <w:rsid w:val="004A0F89"/>
    <w:rsid w:val="004A22AB"/>
    <w:rsid w:val="004C2AC4"/>
    <w:rsid w:val="004C699E"/>
    <w:rsid w:val="004D2F53"/>
    <w:rsid w:val="004E0E74"/>
    <w:rsid w:val="004E2052"/>
    <w:rsid w:val="004E6423"/>
    <w:rsid w:val="004F762D"/>
    <w:rsid w:val="005016D1"/>
    <w:rsid w:val="00502B34"/>
    <w:rsid w:val="00513922"/>
    <w:rsid w:val="00515196"/>
    <w:rsid w:val="00517D84"/>
    <w:rsid w:val="005220D3"/>
    <w:rsid w:val="0052291F"/>
    <w:rsid w:val="00527248"/>
    <w:rsid w:val="00535221"/>
    <w:rsid w:val="005359BE"/>
    <w:rsid w:val="00554742"/>
    <w:rsid w:val="00554BDA"/>
    <w:rsid w:val="005629E1"/>
    <w:rsid w:val="00577405"/>
    <w:rsid w:val="005B2D64"/>
    <w:rsid w:val="005B3C5A"/>
    <w:rsid w:val="005D01F2"/>
    <w:rsid w:val="005E1F98"/>
    <w:rsid w:val="00605731"/>
    <w:rsid w:val="00605EE5"/>
    <w:rsid w:val="00613931"/>
    <w:rsid w:val="00621D22"/>
    <w:rsid w:val="00624FD6"/>
    <w:rsid w:val="00642786"/>
    <w:rsid w:val="006625BF"/>
    <w:rsid w:val="00662F29"/>
    <w:rsid w:val="00665195"/>
    <w:rsid w:val="006663FA"/>
    <w:rsid w:val="00690880"/>
    <w:rsid w:val="006B616D"/>
    <w:rsid w:val="006B7D21"/>
    <w:rsid w:val="006C21A3"/>
    <w:rsid w:val="006C696F"/>
    <w:rsid w:val="006C7438"/>
    <w:rsid w:val="006D5370"/>
    <w:rsid w:val="006D761A"/>
    <w:rsid w:val="006E6CF4"/>
    <w:rsid w:val="006F0CAB"/>
    <w:rsid w:val="006F4E06"/>
    <w:rsid w:val="00701033"/>
    <w:rsid w:val="00707317"/>
    <w:rsid w:val="007102D8"/>
    <w:rsid w:val="00711E56"/>
    <w:rsid w:val="0071564B"/>
    <w:rsid w:val="00720BA7"/>
    <w:rsid w:val="00723CBB"/>
    <w:rsid w:val="00727B32"/>
    <w:rsid w:val="00753C40"/>
    <w:rsid w:val="0075684A"/>
    <w:rsid w:val="00757F35"/>
    <w:rsid w:val="007618F9"/>
    <w:rsid w:val="0076222C"/>
    <w:rsid w:val="007A19DB"/>
    <w:rsid w:val="007A6C34"/>
    <w:rsid w:val="007B2EB4"/>
    <w:rsid w:val="007C384B"/>
    <w:rsid w:val="007C7538"/>
    <w:rsid w:val="007D0668"/>
    <w:rsid w:val="007D3D5E"/>
    <w:rsid w:val="007D4821"/>
    <w:rsid w:val="007E7617"/>
    <w:rsid w:val="007F42C5"/>
    <w:rsid w:val="00815FBE"/>
    <w:rsid w:val="00824E80"/>
    <w:rsid w:val="00827133"/>
    <w:rsid w:val="00834BEA"/>
    <w:rsid w:val="00834ED6"/>
    <w:rsid w:val="0085641A"/>
    <w:rsid w:val="00857D44"/>
    <w:rsid w:val="00872D60"/>
    <w:rsid w:val="00881397"/>
    <w:rsid w:val="008B42D0"/>
    <w:rsid w:val="008D7062"/>
    <w:rsid w:val="008E7A2D"/>
    <w:rsid w:val="008F3A63"/>
    <w:rsid w:val="008F5FBF"/>
    <w:rsid w:val="008F7245"/>
    <w:rsid w:val="0091274F"/>
    <w:rsid w:val="009273E5"/>
    <w:rsid w:val="00935ABE"/>
    <w:rsid w:val="00942CD4"/>
    <w:rsid w:val="00944179"/>
    <w:rsid w:val="00946FED"/>
    <w:rsid w:val="0094779D"/>
    <w:rsid w:val="00951B75"/>
    <w:rsid w:val="00975842"/>
    <w:rsid w:val="0098787C"/>
    <w:rsid w:val="0099085E"/>
    <w:rsid w:val="00990A03"/>
    <w:rsid w:val="009A4F47"/>
    <w:rsid w:val="009B0E7A"/>
    <w:rsid w:val="009B2144"/>
    <w:rsid w:val="009B232D"/>
    <w:rsid w:val="009B5589"/>
    <w:rsid w:val="009C08A0"/>
    <w:rsid w:val="009D2E23"/>
    <w:rsid w:val="009D3F2F"/>
    <w:rsid w:val="009D60B1"/>
    <w:rsid w:val="009E1CB8"/>
    <w:rsid w:val="009F2AD3"/>
    <w:rsid w:val="00A041D9"/>
    <w:rsid w:val="00A3674E"/>
    <w:rsid w:val="00A405A0"/>
    <w:rsid w:val="00A605BC"/>
    <w:rsid w:val="00A61EE0"/>
    <w:rsid w:val="00A66D2C"/>
    <w:rsid w:val="00A920CE"/>
    <w:rsid w:val="00A977DA"/>
    <w:rsid w:val="00AA0E95"/>
    <w:rsid w:val="00AA3AC0"/>
    <w:rsid w:val="00AB1B7E"/>
    <w:rsid w:val="00AB2DF1"/>
    <w:rsid w:val="00AC02DE"/>
    <w:rsid w:val="00AC0C50"/>
    <w:rsid w:val="00AD17FC"/>
    <w:rsid w:val="00AD1818"/>
    <w:rsid w:val="00AD41F4"/>
    <w:rsid w:val="00B04F46"/>
    <w:rsid w:val="00B15090"/>
    <w:rsid w:val="00B2085E"/>
    <w:rsid w:val="00B27B20"/>
    <w:rsid w:val="00B40AEB"/>
    <w:rsid w:val="00B413C8"/>
    <w:rsid w:val="00B54F0C"/>
    <w:rsid w:val="00B63ED4"/>
    <w:rsid w:val="00B823C4"/>
    <w:rsid w:val="00B93491"/>
    <w:rsid w:val="00B95EF4"/>
    <w:rsid w:val="00BB603F"/>
    <w:rsid w:val="00BC6FF7"/>
    <w:rsid w:val="00BD05F0"/>
    <w:rsid w:val="00BF7A05"/>
    <w:rsid w:val="00C00D8E"/>
    <w:rsid w:val="00C01701"/>
    <w:rsid w:val="00C151FD"/>
    <w:rsid w:val="00C1683C"/>
    <w:rsid w:val="00C21582"/>
    <w:rsid w:val="00C3556F"/>
    <w:rsid w:val="00C439AF"/>
    <w:rsid w:val="00C44EC9"/>
    <w:rsid w:val="00C4672C"/>
    <w:rsid w:val="00C50A27"/>
    <w:rsid w:val="00C540B6"/>
    <w:rsid w:val="00C5691C"/>
    <w:rsid w:val="00C679EE"/>
    <w:rsid w:val="00C710C2"/>
    <w:rsid w:val="00C71656"/>
    <w:rsid w:val="00CA646A"/>
    <w:rsid w:val="00CC4E63"/>
    <w:rsid w:val="00CC7A86"/>
    <w:rsid w:val="00CD1A80"/>
    <w:rsid w:val="00CE1BCB"/>
    <w:rsid w:val="00CF055C"/>
    <w:rsid w:val="00CF2ED2"/>
    <w:rsid w:val="00D07CE6"/>
    <w:rsid w:val="00D104C4"/>
    <w:rsid w:val="00D13285"/>
    <w:rsid w:val="00D158D3"/>
    <w:rsid w:val="00D16892"/>
    <w:rsid w:val="00D25145"/>
    <w:rsid w:val="00D30919"/>
    <w:rsid w:val="00D420C1"/>
    <w:rsid w:val="00D629F0"/>
    <w:rsid w:val="00D66FB0"/>
    <w:rsid w:val="00D85F33"/>
    <w:rsid w:val="00D94DD4"/>
    <w:rsid w:val="00D96F44"/>
    <w:rsid w:val="00DA004C"/>
    <w:rsid w:val="00DA1616"/>
    <w:rsid w:val="00DA5860"/>
    <w:rsid w:val="00DB03D3"/>
    <w:rsid w:val="00DB4712"/>
    <w:rsid w:val="00DE1702"/>
    <w:rsid w:val="00DF09E5"/>
    <w:rsid w:val="00DF208C"/>
    <w:rsid w:val="00DF42E0"/>
    <w:rsid w:val="00E0070A"/>
    <w:rsid w:val="00E22A71"/>
    <w:rsid w:val="00E3364A"/>
    <w:rsid w:val="00E5683E"/>
    <w:rsid w:val="00E70FF6"/>
    <w:rsid w:val="00E802D8"/>
    <w:rsid w:val="00E83190"/>
    <w:rsid w:val="00EA1130"/>
    <w:rsid w:val="00EA2B91"/>
    <w:rsid w:val="00ED0E10"/>
    <w:rsid w:val="00ED4BB6"/>
    <w:rsid w:val="00EE5FA6"/>
    <w:rsid w:val="00F17798"/>
    <w:rsid w:val="00F3455F"/>
    <w:rsid w:val="00F41561"/>
    <w:rsid w:val="00F4488E"/>
    <w:rsid w:val="00F50301"/>
    <w:rsid w:val="00F517C3"/>
    <w:rsid w:val="00F53F5A"/>
    <w:rsid w:val="00F574C4"/>
    <w:rsid w:val="00F67450"/>
    <w:rsid w:val="00F701CE"/>
    <w:rsid w:val="00F72D7A"/>
    <w:rsid w:val="00F86886"/>
    <w:rsid w:val="00F933C0"/>
    <w:rsid w:val="00F9785F"/>
    <w:rsid w:val="00FB1DA0"/>
    <w:rsid w:val="00FB598A"/>
    <w:rsid w:val="00FB7397"/>
    <w:rsid w:val="00FB7780"/>
    <w:rsid w:val="00FC07EB"/>
    <w:rsid w:val="00FD36F0"/>
    <w:rsid w:val="00FD3CDA"/>
    <w:rsid w:val="00FF5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44EC9"/>
  </w:style>
  <w:style w:type="character" w:styleId="Hyperlink">
    <w:name w:val="Hyperlink"/>
    <w:basedOn w:val="DefaultParagraphFont"/>
    <w:unhideWhenUsed/>
    <w:rsid w:val="003C711C"/>
    <w:rPr>
      <w:color w:val="0563C1" w:themeColor="hyperlink"/>
      <w:u w:val="single"/>
    </w:rPr>
  </w:style>
  <w:style w:type="paragraph" w:styleId="ListParagraph">
    <w:name w:val="List Paragraph"/>
    <w:basedOn w:val="Normal"/>
    <w:uiPriority w:val="34"/>
    <w:qFormat/>
    <w:rsid w:val="005B3C5A"/>
    <w:pPr>
      <w:spacing w:after="200" w:line="276" w:lineRule="auto"/>
      <w:ind w:left="720"/>
      <w:contextualSpacing/>
    </w:pPr>
    <w:rPr>
      <w:rFonts w:ascii="Calibri" w:eastAsia="Calibri" w:hAnsi="Calibri" w:cs="Times New Roman"/>
      <w:kern w:val="0"/>
      <w:lang w:val="lt-LT"/>
      <w14:ligatures w14:val="none"/>
    </w:rPr>
  </w:style>
  <w:style w:type="paragraph" w:styleId="Header">
    <w:name w:val="header"/>
    <w:basedOn w:val="Normal"/>
    <w:link w:val="HeaderChar"/>
    <w:uiPriority w:val="99"/>
    <w:unhideWhenUsed/>
    <w:rsid w:val="008F72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F7245"/>
  </w:style>
  <w:style w:type="paragraph" w:styleId="Footer">
    <w:name w:val="footer"/>
    <w:basedOn w:val="Normal"/>
    <w:link w:val="FooterChar"/>
    <w:uiPriority w:val="99"/>
    <w:unhideWhenUsed/>
    <w:rsid w:val="008F7245"/>
    <w:pPr>
      <w:tabs>
        <w:tab w:val="center" w:pos="4819"/>
        <w:tab w:val="right" w:pos="9638"/>
      </w:tabs>
      <w:spacing w:after="0" w:line="240" w:lineRule="auto"/>
    </w:pPr>
  </w:style>
  <w:style w:type="character" w:customStyle="1" w:styleId="FooterChar">
    <w:name w:val="Footer Char"/>
    <w:basedOn w:val="DefaultParagraphFont"/>
    <w:link w:val="Footer"/>
    <w:uiPriority w:val="99"/>
    <w:rsid w:val="008F7245"/>
  </w:style>
  <w:style w:type="character" w:styleId="UnresolvedMention">
    <w:name w:val="Unresolved Mention"/>
    <w:basedOn w:val="DefaultParagraphFont"/>
    <w:uiPriority w:val="99"/>
    <w:semiHidden/>
    <w:unhideWhenUsed/>
    <w:rsid w:val="00162150"/>
    <w:rPr>
      <w:color w:val="605E5C"/>
      <w:shd w:val="clear" w:color="auto" w:fill="E1DFDD"/>
    </w:rPr>
  </w:style>
  <w:style w:type="paragraph" w:customStyle="1" w:styleId="a">
    <w:name w:val="ų"/>
    <w:basedOn w:val="Normal"/>
    <w:rsid w:val="00757F35"/>
    <w:pPr>
      <w:numPr>
        <w:ilvl w:val="1"/>
        <w:numId w:val="1"/>
      </w:numPr>
      <w:suppressAutoHyphens/>
      <w:spacing w:after="0" w:line="240" w:lineRule="auto"/>
      <w:ind w:left="1777"/>
      <w:jc w:val="both"/>
    </w:pPr>
    <w:rPr>
      <w:rFonts w:ascii="Times New Roman" w:eastAsia="Times New Roman" w:hAnsi="Times New Roman" w:cs="Times New Roman"/>
      <w:kern w:val="0"/>
      <w:sz w:val="24"/>
      <w:szCs w:val="24"/>
      <w:lang w:val="lt-LT" w:eastAsia="ar-SA"/>
      <w14:ligatures w14:val="none"/>
    </w:rPr>
  </w:style>
  <w:style w:type="paragraph" w:customStyle="1" w:styleId="xmsonormal">
    <w:name w:val="x_msonormal"/>
    <w:basedOn w:val="Normal"/>
    <w:rsid w:val="00374F25"/>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paragraph" w:styleId="Revision">
    <w:name w:val="Revision"/>
    <w:hidden/>
    <w:uiPriority w:val="99"/>
    <w:semiHidden/>
    <w:rsid w:val="00EE5FA6"/>
    <w:pPr>
      <w:spacing w:after="0" w:line="240" w:lineRule="auto"/>
    </w:pPr>
  </w:style>
  <w:style w:type="paragraph" w:styleId="BalloonText">
    <w:name w:val="Balloon Text"/>
    <w:basedOn w:val="Normal"/>
    <w:link w:val="BalloonTextChar"/>
    <w:uiPriority w:val="99"/>
    <w:semiHidden/>
    <w:unhideWhenUsed/>
    <w:rsid w:val="00ED4B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4BB6"/>
    <w:rPr>
      <w:rFonts w:ascii="Segoe UI" w:hAnsi="Segoe UI" w:cs="Segoe UI"/>
      <w:sz w:val="18"/>
      <w:szCs w:val="18"/>
    </w:rPr>
  </w:style>
  <w:style w:type="character" w:styleId="CommentReference">
    <w:name w:val="annotation reference"/>
    <w:basedOn w:val="DefaultParagraphFont"/>
    <w:uiPriority w:val="99"/>
    <w:semiHidden/>
    <w:unhideWhenUsed/>
    <w:rsid w:val="00F933C0"/>
    <w:rPr>
      <w:sz w:val="16"/>
      <w:szCs w:val="16"/>
    </w:rPr>
  </w:style>
  <w:style w:type="paragraph" w:styleId="CommentText">
    <w:name w:val="annotation text"/>
    <w:basedOn w:val="Normal"/>
    <w:link w:val="CommentTextChar"/>
    <w:uiPriority w:val="99"/>
    <w:unhideWhenUsed/>
    <w:rsid w:val="00F933C0"/>
    <w:pPr>
      <w:spacing w:line="240" w:lineRule="auto"/>
    </w:pPr>
    <w:rPr>
      <w:sz w:val="20"/>
      <w:szCs w:val="20"/>
    </w:rPr>
  </w:style>
  <w:style w:type="character" w:customStyle="1" w:styleId="CommentTextChar">
    <w:name w:val="Comment Text Char"/>
    <w:basedOn w:val="DefaultParagraphFont"/>
    <w:link w:val="CommentText"/>
    <w:uiPriority w:val="99"/>
    <w:rsid w:val="00F933C0"/>
    <w:rPr>
      <w:sz w:val="20"/>
      <w:szCs w:val="20"/>
    </w:rPr>
  </w:style>
  <w:style w:type="paragraph" w:styleId="CommentSubject">
    <w:name w:val="annotation subject"/>
    <w:basedOn w:val="CommentText"/>
    <w:next w:val="CommentText"/>
    <w:link w:val="CommentSubjectChar"/>
    <w:uiPriority w:val="99"/>
    <w:semiHidden/>
    <w:unhideWhenUsed/>
    <w:rsid w:val="00F933C0"/>
    <w:rPr>
      <w:b/>
      <w:bCs/>
    </w:rPr>
  </w:style>
  <w:style w:type="character" w:customStyle="1" w:styleId="CommentSubjectChar">
    <w:name w:val="Comment Subject Char"/>
    <w:basedOn w:val="CommentTextChar"/>
    <w:link w:val="CommentSubject"/>
    <w:uiPriority w:val="99"/>
    <w:semiHidden/>
    <w:rsid w:val="00F933C0"/>
    <w:rPr>
      <w:b/>
      <w:bCs/>
      <w:sz w:val="20"/>
      <w:szCs w:val="20"/>
    </w:rPr>
  </w:style>
  <w:style w:type="paragraph" w:customStyle="1" w:styleId="1LaikopressC0">
    <w:name w:val="1: Laiško press C0"/>
    <w:basedOn w:val="Normal"/>
    <w:rsid w:val="002A43E4"/>
    <w:pPr>
      <w:suppressAutoHyphens/>
      <w:autoSpaceDN w:val="0"/>
      <w:spacing w:after="0" w:line="240" w:lineRule="auto"/>
    </w:pPr>
    <w:rPr>
      <w:rFonts w:ascii="Arial" w:eastAsia="MS Mincho" w:hAnsi="Arial" w:cs="Times New Roman"/>
      <w:kern w:val="3"/>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5332450">
      <w:bodyDiv w:val="1"/>
      <w:marLeft w:val="0"/>
      <w:marRight w:val="0"/>
      <w:marTop w:val="0"/>
      <w:marBottom w:val="0"/>
      <w:divBdr>
        <w:top w:val="none" w:sz="0" w:space="0" w:color="auto"/>
        <w:left w:val="none" w:sz="0" w:space="0" w:color="auto"/>
        <w:bottom w:val="none" w:sz="0" w:space="0" w:color="auto"/>
        <w:right w:val="none" w:sz="0" w:space="0" w:color="auto"/>
      </w:divBdr>
    </w:div>
    <w:div w:id="79301199">
      <w:bodyDiv w:val="1"/>
      <w:marLeft w:val="0"/>
      <w:marRight w:val="0"/>
      <w:marTop w:val="0"/>
      <w:marBottom w:val="0"/>
      <w:divBdr>
        <w:top w:val="none" w:sz="0" w:space="0" w:color="auto"/>
        <w:left w:val="none" w:sz="0" w:space="0" w:color="auto"/>
        <w:bottom w:val="none" w:sz="0" w:space="0" w:color="auto"/>
        <w:right w:val="none" w:sz="0" w:space="0" w:color="auto"/>
      </w:divBdr>
    </w:div>
    <w:div w:id="175727444">
      <w:bodyDiv w:val="1"/>
      <w:marLeft w:val="0"/>
      <w:marRight w:val="0"/>
      <w:marTop w:val="0"/>
      <w:marBottom w:val="0"/>
      <w:divBdr>
        <w:top w:val="none" w:sz="0" w:space="0" w:color="auto"/>
        <w:left w:val="none" w:sz="0" w:space="0" w:color="auto"/>
        <w:bottom w:val="none" w:sz="0" w:space="0" w:color="auto"/>
        <w:right w:val="none" w:sz="0" w:space="0" w:color="auto"/>
      </w:divBdr>
    </w:div>
    <w:div w:id="201985589">
      <w:bodyDiv w:val="1"/>
      <w:marLeft w:val="0"/>
      <w:marRight w:val="0"/>
      <w:marTop w:val="0"/>
      <w:marBottom w:val="0"/>
      <w:divBdr>
        <w:top w:val="none" w:sz="0" w:space="0" w:color="auto"/>
        <w:left w:val="none" w:sz="0" w:space="0" w:color="auto"/>
        <w:bottom w:val="none" w:sz="0" w:space="0" w:color="auto"/>
        <w:right w:val="none" w:sz="0" w:space="0" w:color="auto"/>
      </w:divBdr>
    </w:div>
    <w:div w:id="332727943">
      <w:bodyDiv w:val="1"/>
      <w:marLeft w:val="0"/>
      <w:marRight w:val="0"/>
      <w:marTop w:val="0"/>
      <w:marBottom w:val="0"/>
      <w:divBdr>
        <w:top w:val="none" w:sz="0" w:space="0" w:color="auto"/>
        <w:left w:val="none" w:sz="0" w:space="0" w:color="auto"/>
        <w:bottom w:val="none" w:sz="0" w:space="0" w:color="auto"/>
        <w:right w:val="none" w:sz="0" w:space="0" w:color="auto"/>
      </w:divBdr>
    </w:div>
    <w:div w:id="525220187">
      <w:bodyDiv w:val="1"/>
      <w:marLeft w:val="0"/>
      <w:marRight w:val="0"/>
      <w:marTop w:val="0"/>
      <w:marBottom w:val="0"/>
      <w:divBdr>
        <w:top w:val="none" w:sz="0" w:space="0" w:color="auto"/>
        <w:left w:val="none" w:sz="0" w:space="0" w:color="auto"/>
        <w:bottom w:val="none" w:sz="0" w:space="0" w:color="auto"/>
        <w:right w:val="none" w:sz="0" w:space="0" w:color="auto"/>
      </w:divBdr>
    </w:div>
    <w:div w:id="565578419">
      <w:bodyDiv w:val="1"/>
      <w:marLeft w:val="0"/>
      <w:marRight w:val="0"/>
      <w:marTop w:val="0"/>
      <w:marBottom w:val="0"/>
      <w:divBdr>
        <w:top w:val="none" w:sz="0" w:space="0" w:color="auto"/>
        <w:left w:val="none" w:sz="0" w:space="0" w:color="auto"/>
        <w:bottom w:val="none" w:sz="0" w:space="0" w:color="auto"/>
        <w:right w:val="none" w:sz="0" w:space="0" w:color="auto"/>
      </w:divBdr>
    </w:div>
    <w:div w:id="649604256">
      <w:bodyDiv w:val="1"/>
      <w:marLeft w:val="0"/>
      <w:marRight w:val="0"/>
      <w:marTop w:val="0"/>
      <w:marBottom w:val="0"/>
      <w:divBdr>
        <w:top w:val="none" w:sz="0" w:space="0" w:color="auto"/>
        <w:left w:val="none" w:sz="0" w:space="0" w:color="auto"/>
        <w:bottom w:val="none" w:sz="0" w:space="0" w:color="auto"/>
        <w:right w:val="none" w:sz="0" w:space="0" w:color="auto"/>
      </w:divBdr>
    </w:div>
    <w:div w:id="772476844">
      <w:bodyDiv w:val="1"/>
      <w:marLeft w:val="0"/>
      <w:marRight w:val="0"/>
      <w:marTop w:val="0"/>
      <w:marBottom w:val="0"/>
      <w:divBdr>
        <w:top w:val="none" w:sz="0" w:space="0" w:color="auto"/>
        <w:left w:val="none" w:sz="0" w:space="0" w:color="auto"/>
        <w:bottom w:val="none" w:sz="0" w:space="0" w:color="auto"/>
        <w:right w:val="none" w:sz="0" w:space="0" w:color="auto"/>
      </w:divBdr>
    </w:div>
    <w:div w:id="790710308">
      <w:bodyDiv w:val="1"/>
      <w:marLeft w:val="0"/>
      <w:marRight w:val="0"/>
      <w:marTop w:val="0"/>
      <w:marBottom w:val="0"/>
      <w:divBdr>
        <w:top w:val="none" w:sz="0" w:space="0" w:color="auto"/>
        <w:left w:val="none" w:sz="0" w:space="0" w:color="auto"/>
        <w:bottom w:val="none" w:sz="0" w:space="0" w:color="auto"/>
        <w:right w:val="none" w:sz="0" w:space="0" w:color="auto"/>
      </w:divBdr>
    </w:div>
    <w:div w:id="804082673">
      <w:bodyDiv w:val="1"/>
      <w:marLeft w:val="0"/>
      <w:marRight w:val="0"/>
      <w:marTop w:val="0"/>
      <w:marBottom w:val="0"/>
      <w:divBdr>
        <w:top w:val="none" w:sz="0" w:space="0" w:color="auto"/>
        <w:left w:val="none" w:sz="0" w:space="0" w:color="auto"/>
        <w:bottom w:val="none" w:sz="0" w:space="0" w:color="auto"/>
        <w:right w:val="none" w:sz="0" w:space="0" w:color="auto"/>
      </w:divBdr>
    </w:div>
    <w:div w:id="849756101">
      <w:bodyDiv w:val="1"/>
      <w:marLeft w:val="0"/>
      <w:marRight w:val="0"/>
      <w:marTop w:val="0"/>
      <w:marBottom w:val="0"/>
      <w:divBdr>
        <w:top w:val="none" w:sz="0" w:space="0" w:color="auto"/>
        <w:left w:val="none" w:sz="0" w:space="0" w:color="auto"/>
        <w:bottom w:val="none" w:sz="0" w:space="0" w:color="auto"/>
        <w:right w:val="none" w:sz="0" w:space="0" w:color="auto"/>
      </w:divBdr>
    </w:div>
    <w:div w:id="930046215">
      <w:bodyDiv w:val="1"/>
      <w:marLeft w:val="0"/>
      <w:marRight w:val="0"/>
      <w:marTop w:val="0"/>
      <w:marBottom w:val="0"/>
      <w:divBdr>
        <w:top w:val="none" w:sz="0" w:space="0" w:color="auto"/>
        <w:left w:val="none" w:sz="0" w:space="0" w:color="auto"/>
        <w:bottom w:val="none" w:sz="0" w:space="0" w:color="auto"/>
        <w:right w:val="none" w:sz="0" w:space="0" w:color="auto"/>
      </w:divBdr>
    </w:div>
    <w:div w:id="1185679101">
      <w:bodyDiv w:val="1"/>
      <w:marLeft w:val="0"/>
      <w:marRight w:val="0"/>
      <w:marTop w:val="0"/>
      <w:marBottom w:val="0"/>
      <w:divBdr>
        <w:top w:val="none" w:sz="0" w:space="0" w:color="auto"/>
        <w:left w:val="none" w:sz="0" w:space="0" w:color="auto"/>
        <w:bottom w:val="none" w:sz="0" w:space="0" w:color="auto"/>
        <w:right w:val="none" w:sz="0" w:space="0" w:color="auto"/>
      </w:divBdr>
    </w:div>
    <w:div w:id="1215652552">
      <w:bodyDiv w:val="1"/>
      <w:marLeft w:val="0"/>
      <w:marRight w:val="0"/>
      <w:marTop w:val="0"/>
      <w:marBottom w:val="0"/>
      <w:divBdr>
        <w:top w:val="none" w:sz="0" w:space="0" w:color="auto"/>
        <w:left w:val="none" w:sz="0" w:space="0" w:color="auto"/>
        <w:bottom w:val="none" w:sz="0" w:space="0" w:color="auto"/>
        <w:right w:val="none" w:sz="0" w:space="0" w:color="auto"/>
      </w:divBdr>
    </w:div>
    <w:div w:id="1363675080">
      <w:bodyDiv w:val="1"/>
      <w:marLeft w:val="0"/>
      <w:marRight w:val="0"/>
      <w:marTop w:val="0"/>
      <w:marBottom w:val="0"/>
      <w:divBdr>
        <w:top w:val="none" w:sz="0" w:space="0" w:color="auto"/>
        <w:left w:val="none" w:sz="0" w:space="0" w:color="auto"/>
        <w:bottom w:val="none" w:sz="0" w:space="0" w:color="auto"/>
        <w:right w:val="none" w:sz="0" w:space="0" w:color="auto"/>
      </w:divBdr>
    </w:div>
    <w:div w:id="1402682295">
      <w:bodyDiv w:val="1"/>
      <w:marLeft w:val="0"/>
      <w:marRight w:val="0"/>
      <w:marTop w:val="0"/>
      <w:marBottom w:val="0"/>
      <w:divBdr>
        <w:top w:val="none" w:sz="0" w:space="0" w:color="auto"/>
        <w:left w:val="none" w:sz="0" w:space="0" w:color="auto"/>
        <w:bottom w:val="none" w:sz="0" w:space="0" w:color="auto"/>
        <w:right w:val="none" w:sz="0" w:space="0" w:color="auto"/>
      </w:divBdr>
    </w:div>
    <w:div w:id="1477336349">
      <w:bodyDiv w:val="1"/>
      <w:marLeft w:val="0"/>
      <w:marRight w:val="0"/>
      <w:marTop w:val="0"/>
      <w:marBottom w:val="0"/>
      <w:divBdr>
        <w:top w:val="none" w:sz="0" w:space="0" w:color="auto"/>
        <w:left w:val="none" w:sz="0" w:space="0" w:color="auto"/>
        <w:bottom w:val="none" w:sz="0" w:space="0" w:color="auto"/>
        <w:right w:val="none" w:sz="0" w:space="0" w:color="auto"/>
      </w:divBdr>
    </w:div>
    <w:div w:id="1630814623">
      <w:bodyDiv w:val="1"/>
      <w:marLeft w:val="0"/>
      <w:marRight w:val="0"/>
      <w:marTop w:val="0"/>
      <w:marBottom w:val="0"/>
      <w:divBdr>
        <w:top w:val="none" w:sz="0" w:space="0" w:color="auto"/>
        <w:left w:val="none" w:sz="0" w:space="0" w:color="auto"/>
        <w:bottom w:val="none" w:sz="0" w:space="0" w:color="auto"/>
        <w:right w:val="none" w:sz="0" w:space="0" w:color="auto"/>
      </w:divBdr>
    </w:div>
    <w:div w:id="1645427596">
      <w:bodyDiv w:val="1"/>
      <w:marLeft w:val="0"/>
      <w:marRight w:val="0"/>
      <w:marTop w:val="0"/>
      <w:marBottom w:val="0"/>
      <w:divBdr>
        <w:top w:val="none" w:sz="0" w:space="0" w:color="auto"/>
        <w:left w:val="none" w:sz="0" w:space="0" w:color="auto"/>
        <w:bottom w:val="none" w:sz="0" w:space="0" w:color="auto"/>
        <w:right w:val="none" w:sz="0" w:space="0" w:color="auto"/>
      </w:divBdr>
    </w:div>
    <w:div w:id="1769276483">
      <w:bodyDiv w:val="1"/>
      <w:marLeft w:val="0"/>
      <w:marRight w:val="0"/>
      <w:marTop w:val="0"/>
      <w:marBottom w:val="0"/>
      <w:divBdr>
        <w:top w:val="none" w:sz="0" w:space="0" w:color="auto"/>
        <w:left w:val="none" w:sz="0" w:space="0" w:color="auto"/>
        <w:bottom w:val="none" w:sz="0" w:space="0" w:color="auto"/>
        <w:right w:val="none" w:sz="0" w:space="0" w:color="auto"/>
      </w:divBdr>
    </w:div>
    <w:div w:id="1788620097">
      <w:bodyDiv w:val="1"/>
      <w:marLeft w:val="0"/>
      <w:marRight w:val="0"/>
      <w:marTop w:val="0"/>
      <w:marBottom w:val="0"/>
      <w:divBdr>
        <w:top w:val="none" w:sz="0" w:space="0" w:color="auto"/>
        <w:left w:val="none" w:sz="0" w:space="0" w:color="auto"/>
        <w:bottom w:val="none" w:sz="0" w:space="0" w:color="auto"/>
        <w:right w:val="none" w:sz="0" w:space="0" w:color="auto"/>
      </w:divBdr>
    </w:div>
    <w:div w:id="1882939340">
      <w:bodyDiv w:val="1"/>
      <w:marLeft w:val="0"/>
      <w:marRight w:val="0"/>
      <w:marTop w:val="0"/>
      <w:marBottom w:val="0"/>
      <w:divBdr>
        <w:top w:val="none" w:sz="0" w:space="0" w:color="auto"/>
        <w:left w:val="none" w:sz="0" w:space="0" w:color="auto"/>
        <w:bottom w:val="none" w:sz="0" w:space="0" w:color="auto"/>
        <w:right w:val="none" w:sz="0" w:space="0" w:color="auto"/>
      </w:divBdr>
      <w:divsChild>
        <w:div w:id="1130632594">
          <w:marLeft w:val="0"/>
          <w:marRight w:val="0"/>
          <w:marTop w:val="0"/>
          <w:marBottom w:val="0"/>
          <w:divBdr>
            <w:top w:val="none" w:sz="0" w:space="0" w:color="auto"/>
            <w:left w:val="none" w:sz="0" w:space="0" w:color="auto"/>
            <w:bottom w:val="none" w:sz="0" w:space="0" w:color="auto"/>
            <w:right w:val="none" w:sz="0" w:space="0" w:color="auto"/>
          </w:divBdr>
          <w:divsChild>
            <w:div w:id="2025671860">
              <w:marLeft w:val="720"/>
              <w:marRight w:val="0"/>
              <w:marTop w:val="0"/>
              <w:marBottom w:val="0"/>
              <w:divBdr>
                <w:top w:val="none" w:sz="0" w:space="0" w:color="auto"/>
                <w:left w:val="none" w:sz="0" w:space="0" w:color="auto"/>
                <w:bottom w:val="none" w:sz="0" w:space="0" w:color="auto"/>
                <w:right w:val="none" w:sz="0" w:space="0" w:color="auto"/>
              </w:divBdr>
              <w:divsChild>
                <w:div w:id="732587264">
                  <w:marLeft w:val="0"/>
                  <w:marRight w:val="0"/>
                  <w:marTop w:val="0"/>
                  <w:marBottom w:val="0"/>
                  <w:divBdr>
                    <w:top w:val="none" w:sz="0" w:space="0" w:color="auto"/>
                    <w:left w:val="none" w:sz="0" w:space="0" w:color="auto"/>
                    <w:bottom w:val="none" w:sz="0" w:space="0" w:color="auto"/>
                    <w:right w:val="none" w:sz="0" w:space="0" w:color="auto"/>
                  </w:divBdr>
                  <w:divsChild>
                    <w:div w:id="919405412">
                      <w:marLeft w:val="0"/>
                      <w:marRight w:val="0"/>
                      <w:marTop w:val="0"/>
                      <w:marBottom w:val="0"/>
                      <w:divBdr>
                        <w:top w:val="none" w:sz="0" w:space="0" w:color="auto"/>
                        <w:left w:val="none" w:sz="0" w:space="0" w:color="auto"/>
                        <w:bottom w:val="none" w:sz="0" w:space="0" w:color="auto"/>
                        <w:right w:val="none" w:sz="0" w:space="0" w:color="auto"/>
                      </w:divBdr>
                      <w:divsChild>
                        <w:div w:id="476148582">
                          <w:marLeft w:val="0"/>
                          <w:marRight w:val="0"/>
                          <w:marTop w:val="0"/>
                          <w:marBottom w:val="0"/>
                          <w:divBdr>
                            <w:top w:val="none" w:sz="0" w:space="0" w:color="auto"/>
                            <w:left w:val="none" w:sz="0" w:space="0" w:color="auto"/>
                            <w:bottom w:val="none" w:sz="0" w:space="0" w:color="auto"/>
                            <w:right w:val="none" w:sz="0" w:space="0" w:color="auto"/>
                          </w:divBdr>
                          <w:divsChild>
                            <w:div w:id="194637753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73841547">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1760521086">
          <w:marLeft w:val="780"/>
          <w:marRight w:val="240"/>
          <w:marTop w:val="180"/>
          <w:marBottom w:val="0"/>
          <w:divBdr>
            <w:top w:val="none" w:sz="0" w:space="0" w:color="auto"/>
            <w:left w:val="none" w:sz="0" w:space="0" w:color="auto"/>
            <w:bottom w:val="none" w:sz="0" w:space="0" w:color="auto"/>
            <w:right w:val="none" w:sz="0" w:space="0" w:color="auto"/>
          </w:divBdr>
          <w:divsChild>
            <w:div w:id="1877348506">
              <w:marLeft w:val="0"/>
              <w:marRight w:val="0"/>
              <w:marTop w:val="0"/>
              <w:marBottom w:val="0"/>
              <w:divBdr>
                <w:top w:val="none" w:sz="0" w:space="0" w:color="auto"/>
                <w:left w:val="none" w:sz="0" w:space="0" w:color="auto"/>
                <w:bottom w:val="none" w:sz="0" w:space="0" w:color="auto"/>
                <w:right w:val="none" w:sz="0" w:space="0" w:color="auto"/>
              </w:divBdr>
              <w:divsChild>
                <w:div w:id="2120292957">
                  <w:marLeft w:val="0"/>
                  <w:marRight w:val="0"/>
                  <w:marTop w:val="0"/>
                  <w:marBottom w:val="0"/>
                  <w:divBdr>
                    <w:top w:val="none" w:sz="0" w:space="0" w:color="auto"/>
                    <w:left w:val="none" w:sz="0" w:space="0" w:color="auto"/>
                    <w:bottom w:val="none" w:sz="0" w:space="0" w:color="auto"/>
                    <w:right w:val="none" w:sz="0" w:space="0" w:color="auto"/>
                  </w:divBdr>
                  <w:divsChild>
                    <w:div w:id="1460104633">
                      <w:marLeft w:val="0"/>
                      <w:marRight w:val="0"/>
                      <w:marTop w:val="0"/>
                      <w:marBottom w:val="0"/>
                      <w:divBdr>
                        <w:top w:val="none" w:sz="0" w:space="0" w:color="auto"/>
                        <w:left w:val="none" w:sz="0" w:space="0" w:color="auto"/>
                        <w:bottom w:val="none" w:sz="0" w:space="0" w:color="auto"/>
                        <w:right w:val="none" w:sz="0" w:space="0" w:color="auto"/>
                      </w:divBdr>
                      <w:divsChild>
                        <w:div w:id="51788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7656586">
      <w:bodyDiv w:val="1"/>
      <w:marLeft w:val="0"/>
      <w:marRight w:val="0"/>
      <w:marTop w:val="0"/>
      <w:marBottom w:val="0"/>
      <w:divBdr>
        <w:top w:val="none" w:sz="0" w:space="0" w:color="auto"/>
        <w:left w:val="none" w:sz="0" w:space="0" w:color="auto"/>
        <w:bottom w:val="none" w:sz="0" w:space="0" w:color="auto"/>
        <w:right w:val="none" w:sz="0" w:space="0" w:color="auto"/>
      </w:divBdr>
    </w:div>
    <w:div w:id="2049404863">
      <w:bodyDiv w:val="1"/>
      <w:marLeft w:val="0"/>
      <w:marRight w:val="0"/>
      <w:marTop w:val="0"/>
      <w:marBottom w:val="0"/>
      <w:divBdr>
        <w:top w:val="none" w:sz="0" w:space="0" w:color="auto"/>
        <w:left w:val="none" w:sz="0" w:space="0" w:color="auto"/>
        <w:bottom w:val="none" w:sz="0" w:space="0" w:color="auto"/>
        <w:right w:val="none" w:sz="0" w:space="0" w:color="auto"/>
      </w:divBdr>
    </w:div>
    <w:div w:id="214265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footer" Target="footer2.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abis.nbfc.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5EE42-CEE4-472F-9C8C-E9024B277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31</Pages>
  <Words>62896</Words>
  <Characters>35852</Characters>
  <Application>Microsoft Office Word</Application>
  <DocSecurity>0</DocSecurity>
  <Lines>298</Lines>
  <Paragraphs>197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Rūta Jokimčienė</cp:lastModifiedBy>
  <cp:revision>24</cp:revision>
  <dcterms:created xsi:type="dcterms:W3CDTF">2025-03-31T14:50:00Z</dcterms:created>
  <dcterms:modified xsi:type="dcterms:W3CDTF">2025-04-01T06:55:00Z</dcterms:modified>
</cp:coreProperties>
</file>